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816E" w14:textId="77777777" w:rsidR="00834EFD" w:rsidRDefault="00BC5B45">
      <w:pPr>
        <w:spacing w:before="76"/>
        <w:ind w:left="1151" w:hanging="519"/>
        <w:rPr>
          <w:b/>
          <w:sz w:val="36"/>
        </w:rPr>
      </w:pPr>
      <w:r>
        <w:pict w14:anchorId="61BACFF6">
          <v:rect id="_x0000_s1064" style="position:absolute;left:0;text-align:left;margin-left:0;margin-top:0;width:842.05pt;height:595.45pt;z-index:-15805952;mso-position-horizontal-relative:page;mso-position-vertical-relative:page" fillcolor="#eaf0dd" stroked="f">
            <w10:wrap anchorx="page" anchory="page"/>
          </v:rect>
        </w:pict>
      </w:r>
      <w:r>
        <w:pict w14:anchorId="56C9082D">
          <v:group id="_x0000_s1047" style="position:absolute;left:0;text-align:left;margin-left:9.95pt;margin-top:9.95pt;width:822.15pt;height:575.55pt;z-index:-15804928;mso-position-horizontal-relative:page;mso-position-vertical-relative:page" coordorigin="199,199" coordsize="16443,11511">
            <v:rect id="_x0000_s1063" style="position:absolute;left:199;top:199;width:104;height:15" fillcolor="#c0504d" stroked="f"/>
            <v:rect id="_x0000_s1062" style="position:absolute;left:213;top:213;width:89;height:60" stroked="f"/>
            <v:rect id="_x0000_s1061" style="position:absolute;left:302;top:199;width:16236;height:15" fillcolor="#c0504d" stroked="f"/>
            <v:rect id="_x0000_s1060" style="position:absolute;left:302;top:213;width:16236;height:60" stroked="f"/>
            <v:shape id="_x0000_s1059" style="position:absolute;left:302;top:199;width:16340;height:104" coordorigin="302,199" coordsize="16340,104" o:spt="100" adj="0,,0" path="m16538,274l302,274r,28l16538,302r,-28xm16642,199r-104,l16538,214r104,l16642,199xe" fillcolor="#c0504d" stroked="f">
              <v:stroke joinstyle="round"/>
              <v:formulas/>
              <v:path arrowok="t" o:connecttype="segments"/>
            </v:shape>
            <v:rect id="_x0000_s1058" style="position:absolute;left:16538;top:213;width:89;height:60" stroked="f"/>
            <v:rect id="_x0000_s1057" style="position:absolute;left:199;top:199;width:15;height:11511" fillcolor="#c0504d" stroked="f"/>
            <v:rect id="_x0000_s1056" style="position:absolute;left:213;top:213;width:60;height:11482" stroked="f"/>
            <v:shape id="_x0000_s1055" style="position:absolute;left:273;top:199;width:16368;height:11511" coordorigin="274,199" coordsize="16368,11511" o:spt="100" adj="0,,0" path="m302,274r-28,l274,11635r28,l302,274xm16642,199r-15,l16627,11710r15,l16642,199xe" fillcolor="#c0504d" stroked="f">
              <v:stroke joinstyle="round"/>
              <v:formulas/>
              <v:path arrowok="t" o:connecttype="segments"/>
            </v:shape>
            <v:rect id="_x0000_s1054" style="position:absolute;left:16567;top:213;width:60;height:11482" stroked="f"/>
            <v:shape id="_x0000_s1053" style="position:absolute;left:199;top:273;width:16368;height:11436" coordorigin="199,274" coordsize="16368,11436" o:spt="100" adj="0,,0" path="m302,11695r-103,l199,11710r103,l302,11695xm16567,274r-29,l16538,11635r29,l16567,274xe" fillcolor="#c0504d" stroked="f">
              <v:stroke joinstyle="round"/>
              <v:formulas/>
              <v:path arrowok="t" o:connecttype="segments"/>
            </v:shape>
            <v:rect id="_x0000_s1052" style="position:absolute;left:213;top:11635;width:89;height:60" stroked="f"/>
            <v:rect id="_x0000_s1051" style="position:absolute;left:302;top:11695;width:16236;height:15" fillcolor="#c0504d" stroked="f"/>
            <v:rect id="_x0000_s1050" style="position:absolute;left:302;top:11635;width:16236;height:60" stroked="f"/>
            <v:shape id="_x0000_s1049" style="position:absolute;left:302;top:11606;width:16340;height:104" coordorigin="302,11606" coordsize="16340,104" o:spt="100" adj="0,,0" path="m16538,11606r-16236,l302,11635r16236,l16538,11606xm16642,11695r-104,l16538,11710r104,l16642,11695xe" fillcolor="#c0504d" stroked="f">
              <v:stroke joinstyle="round"/>
              <v:formulas/>
              <v:path arrowok="t" o:connecttype="segments"/>
            </v:shape>
            <v:rect id="_x0000_s1048" style="position:absolute;left:16538;top:11635;width:89;height:60" stroked="f"/>
            <w10:wrap anchorx="page" anchory="page"/>
          </v:group>
        </w:pict>
      </w:r>
      <w:r>
        <w:rPr>
          <w:b/>
          <w:color w:val="C0504D"/>
          <w:sz w:val="36"/>
        </w:rPr>
        <w:t>OKUL BAŞARISINDA AİLENİN ROLÜ</w:t>
      </w:r>
    </w:p>
    <w:p w14:paraId="3230283C" w14:textId="11DAD644" w:rsidR="00834EFD" w:rsidRDefault="00BC5B45">
      <w:pPr>
        <w:spacing w:before="203"/>
        <w:ind w:left="100" w:right="38"/>
        <w:jc w:val="both"/>
      </w:pPr>
      <w:r>
        <w:rPr>
          <w:rFonts w:ascii="Times New Roman" w:hAnsi="Times New Roman"/>
          <w:color w:val="FF0000"/>
          <w:spacing w:val="-56"/>
          <w:u w:val="thick" w:color="FF0000"/>
        </w:rPr>
        <w:t xml:space="preserve"> </w:t>
      </w:r>
      <w:r>
        <w:rPr>
          <w:b/>
          <w:color w:val="FF0000"/>
          <w:u w:val="thick" w:color="FF0000"/>
        </w:rPr>
        <w:t>EĞİTİM</w:t>
      </w:r>
      <w:r w:rsidR="00081F5E">
        <w:rPr>
          <w:b/>
          <w:color w:val="FF0000"/>
          <w:u w:val="thick" w:color="FF0000"/>
        </w:rPr>
        <w:t xml:space="preserve"> </w:t>
      </w:r>
      <w:r>
        <w:rPr>
          <w:b/>
          <w:color w:val="FF0000"/>
          <w:spacing w:val="-3"/>
          <w:u w:val="thick" w:color="FF0000"/>
        </w:rPr>
        <w:t xml:space="preserve">AİLEDE </w:t>
      </w:r>
      <w:r>
        <w:rPr>
          <w:b/>
          <w:color w:val="FF0000"/>
          <w:u w:val="thick" w:color="FF0000"/>
        </w:rPr>
        <w:t>BAŞLAR</w:t>
      </w:r>
      <w:r>
        <w:rPr>
          <w:b/>
          <w:color w:val="FF0000"/>
        </w:rPr>
        <w:t xml:space="preserve">. </w:t>
      </w:r>
      <w:r>
        <w:t>Siz velilerimiz çocukların</w:t>
      </w:r>
      <w:r>
        <w:rPr>
          <w:spacing w:val="-9"/>
        </w:rPr>
        <w:t xml:space="preserve"> </w:t>
      </w:r>
      <w:r>
        <w:t>başarısında</w:t>
      </w:r>
      <w:r>
        <w:rPr>
          <w:spacing w:val="-9"/>
        </w:rPr>
        <w:t xml:space="preserve"> </w:t>
      </w:r>
      <w:r>
        <w:t>okul</w:t>
      </w:r>
      <w:r>
        <w:rPr>
          <w:spacing w:val="-12"/>
        </w:rPr>
        <w:t xml:space="preserve"> </w:t>
      </w:r>
      <w:r>
        <w:t>kadar</w:t>
      </w:r>
      <w:r>
        <w:rPr>
          <w:spacing w:val="-8"/>
        </w:rPr>
        <w:t xml:space="preserve"> </w:t>
      </w:r>
      <w:r>
        <w:t>hatta</w:t>
      </w:r>
      <w:r>
        <w:rPr>
          <w:spacing w:val="-9"/>
        </w:rPr>
        <w:t xml:space="preserve"> </w:t>
      </w:r>
      <w:r>
        <w:t>daha</w:t>
      </w:r>
      <w:r>
        <w:rPr>
          <w:spacing w:val="-9"/>
        </w:rPr>
        <w:t xml:space="preserve"> </w:t>
      </w:r>
      <w:r>
        <w:t>da önemli bir etkiye</w:t>
      </w:r>
      <w:r>
        <w:rPr>
          <w:spacing w:val="-2"/>
        </w:rPr>
        <w:t xml:space="preserve"> </w:t>
      </w:r>
      <w:r>
        <w:t>sahipsiniz.</w:t>
      </w:r>
    </w:p>
    <w:p w14:paraId="7C846660" w14:textId="77777777" w:rsidR="00834EFD" w:rsidRDefault="00BC5B45">
      <w:pPr>
        <w:spacing w:before="201"/>
        <w:ind w:left="100" w:right="39" w:firstLine="247"/>
        <w:jc w:val="both"/>
      </w:pPr>
      <w:r>
        <w:t>Birçok kişi zekânın başarılı olmak için yeterli olduğunu düşünse de yan becerilerle desteklenmedikçe zekâ işlenmemiş bir elmas gibidir.</w:t>
      </w:r>
    </w:p>
    <w:p w14:paraId="7E58763E" w14:textId="77777777" w:rsidR="00834EFD" w:rsidRDefault="00BC5B45">
      <w:pPr>
        <w:spacing w:before="201"/>
        <w:ind w:left="100" w:right="39" w:firstLine="369"/>
        <w:jc w:val="both"/>
      </w:pPr>
      <w:r>
        <w:t>Çocuğun</w:t>
      </w:r>
      <w:r>
        <w:rPr>
          <w:spacing w:val="-21"/>
        </w:rPr>
        <w:t xml:space="preserve"> </w:t>
      </w:r>
      <w:r>
        <w:t>başarısında</w:t>
      </w:r>
      <w:r>
        <w:rPr>
          <w:spacing w:val="-17"/>
        </w:rPr>
        <w:t xml:space="preserve"> </w:t>
      </w:r>
      <w:r>
        <w:rPr>
          <w:color w:val="E26C09"/>
        </w:rPr>
        <w:t>motivasyon,</w:t>
      </w:r>
      <w:r>
        <w:rPr>
          <w:color w:val="E26C09"/>
          <w:spacing w:val="-17"/>
        </w:rPr>
        <w:t xml:space="preserve"> </w:t>
      </w:r>
      <w:r>
        <w:rPr>
          <w:color w:val="FF0000"/>
        </w:rPr>
        <w:t>iç</w:t>
      </w:r>
      <w:r>
        <w:rPr>
          <w:color w:val="FF0000"/>
          <w:spacing w:val="-18"/>
        </w:rPr>
        <w:t xml:space="preserve"> </w:t>
      </w:r>
      <w:r>
        <w:rPr>
          <w:color w:val="FF0000"/>
        </w:rPr>
        <w:t xml:space="preserve">disiplin, </w:t>
      </w:r>
      <w:r>
        <w:rPr>
          <w:color w:val="00AF50"/>
        </w:rPr>
        <w:t xml:space="preserve">verimli ders çalışma becerileri, </w:t>
      </w:r>
      <w:r>
        <w:rPr>
          <w:color w:val="006FC0"/>
        </w:rPr>
        <w:t xml:space="preserve">etkin dinleme becerisi </w:t>
      </w:r>
      <w:r>
        <w:t xml:space="preserve">ve </w:t>
      </w:r>
      <w:r>
        <w:rPr>
          <w:color w:val="622322"/>
        </w:rPr>
        <w:t xml:space="preserve">kişisel özellikler </w:t>
      </w:r>
      <w:r>
        <w:t>gibi etkenler önemli rol</w:t>
      </w:r>
      <w:r>
        <w:rPr>
          <w:spacing w:val="-2"/>
        </w:rPr>
        <w:t xml:space="preserve"> </w:t>
      </w:r>
      <w:r>
        <w:t>oynar.</w:t>
      </w:r>
    </w:p>
    <w:p w14:paraId="22BD3504" w14:textId="77777777" w:rsidR="00834EFD" w:rsidRDefault="00BC5B45">
      <w:pPr>
        <w:pStyle w:val="GvdeMetni"/>
        <w:spacing w:before="1"/>
        <w:rPr>
          <w:b w:val="0"/>
          <w:sz w:val="14"/>
        </w:rPr>
      </w:pPr>
      <w:r>
        <w:rPr>
          <w:noProof/>
        </w:rPr>
        <w:drawing>
          <wp:anchor distT="0" distB="0" distL="0" distR="0" simplePos="0" relativeHeight="251659264" behindDoc="0" locked="0" layoutInCell="1" allowOverlap="1" wp14:anchorId="794B9131" wp14:editId="630E05C0">
            <wp:simplePos x="0" y="0"/>
            <wp:positionH relativeFrom="page">
              <wp:posOffset>457200</wp:posOffset>
            </wp:positionH>
            <wp:positionV relativeFrom="paragraph">
              <wp:posOffset>128210</wp:posOffset>
            </wp:positionV>
            <wp:extent cx="2744474" cy="99936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44474" cy="999363"/>
                    </a:xfrm>
                    <a:prstGeom prst="rect">
                      <a:avLst/>
                    </a:prstGeom>
                  </pic:spPr>
                </pic:pic>
              </a:graphicData>
            </a:graphic>
          </wp:anchor>
        </w:drawing>
      </w:r>
    </w:p>
    <w:p w14:paraId="4FA7A41B" w14:textId="77777777" w:rsidR="00834EFD" w:rsidRDefault="00834EFD">
      <w:pPr>
        <w:pStyle w:val="GvdeMetni"/>
        <w:rPr>
          <w:b w:val="0"/>
          <w:sz w:val="24"/>
        </w:rPr>
      </w:pPr>
    </w:p>
    <w:p w14:paraId="6D4F8EDA" w14:textId="77777777" w:rsidR="00834EFD" w:rsidRDefault="00834EFD">
      <w:pPr>
        <w:pStyle w:val="GvdeMetni"/>
        <w:spacing w:before="6"/>
        <w:rPr>
          <w:b w:val="0"/>
          <w:sz w:val="33"/>
        </w:rPr>
      </w:pPr>
    </w:p>
    <w:p w14:paraId="20282261" w14:textId="77777777" w:rsidR="00834EFD" w:rsidRDefault="00BC5B45">
      <w:pPr>
        <w:ind w:left="100" w:right="38"/>
        <w:jc w:val="both"/>
      </w:pPr>
      <w:r>
        <w:t>Zaman zaman farkında olmadan ya da çok iyi niyetlerle, çocuğunuza yönelik bazı tutumlarınız onun kendine olan güvenini zedeleyebilmekte, kaygı düzeylerini arttırmakta, dolayısıyla sınavlara hazırlık sü</w:t>
      </w:r>
      <w:r>
        <w:t>recini olumsuz etkileyebilmektedir. Oysaki başarıya ulaşabilmek için, çocuğun çalışmaya başlarken istek, heves ve şevk duyabilmesi gerekir.</w:t>
      </w:r>
    </w:p>
    <w:p w14:paraId="3EBBAD58" w14:textId="77777777" w:rsidR="00834EFD" w:rsidRDefault="00BC5B45">
      <w:pPr>
        <w:ind w:left="100" w:right="40"/>
        <w:jc w:val="both"/>
      </w:pPr>
      <w:r>
        <w:t>Bu durumda anne baba olarak yapmanız gereken şey nedir?</w:t>
      </w:r>
    </w:p>
    <w:p w14:paraId="40F5D519" w14:textId="77777777" w:rsidR="00834EFD" w:rsidRDefault="00BC5B45">
      <w:pPr>
        <w:pStyle w:val="ListeParagraf"/>
        <w:numPr>
          <w:ilvl w:val="0"/>
          <w:numId w:val="3"/>
        </w:numPr>
        <w:tabs>
          <w:tab w:val="left" w:pos="820"/>
        </w:tabs>
        <w:spacing w:line="264" w:lineRule="auto"/>
        <w:ind w:right="43"/>
        <w:jc w:val="both"/>
        <w:rPr>
          <w:color w:val="2A1A00"/>
        </w:rPr>
      </w:pPr>
      <w:r>
        <w:t>Çocuğunuzun akademik başarısı ile ilgili ona karşı olan yakl</w:t>
      </w:r>
      <w:r>
        <w:t>aşımlarınızı gözden geçirmek,</w:t>
      </w:r>
    </w:p>
    <w:p w14:paraId="31FCE88A" w14:textId="77777777" w:rsidR="00834EFD" w:rsidRDefault="00BC5B45">
      <w:pPr>
        <w:pStyle w:val="ListeParagraf"/>
        <w:numPr>
          <w:ilvl w:val="0"/>
          <w:numId w:val="3"/>
        </w:numPr>
        <w:tabs>
          <w:tab w:val="left" w:pos="820"/>
        </w:tabs>
        <w:spacing w:before="78" w:line="264" w:lineRule="auto"/>
        <w:ind w:right="40"/>
        <w:jc w:val="both"/>
        <w:rPr>
          <w:color w:val="2A1A00"/>
        </w:rPr>
      </w:pPr>
      <w:r>
        <w:rPr>
          <w:spacing w:val="-1"/>
        </w:rPr>
        <w:br w:type="column"/>
      </w:r>
      <w:r>
        <w:t>Yaklaşım tarzınızın işe yarayıp yaramadığını gözden</w:t>
      </w:r>
      <w:r>
        <w:rPr>
          <w:spacing w:val="-5"/>
        </w:rPr>
        <w:t xml:space="preserve"> </w:t>
      </w:r>
      <w:r>
        <w:t>geçirmek,</w:t>
      </w:r>
    </w:p>
    <w:p w14:paraId="4E71C269" w14:textId="77777777" w:rsidR="00834EFD" w:rsidRDefault="00BC5B45">
      <w:pPr>
        <w:pStyle w:val="GvdeMetni"/>
        <w:ind w:left="823" w:right="-202"/>
        <w:rPr>
          <w:b w:val="0"/>
        </w:rPr>
      </w:pPr>
      <w:r>
        <w:rPr>
          <w:b w:val="0"/>
        </w:rPr>
      </w:r>
      <w:r>
        <w:rPr>
          <w:b w:val="0"/>
        </w:rPr>
        <w:pict w14:anchorId="050A3A71">
          <v:group id="_x0000_s1044" style="width:206.25pt;height:139.35pt;mso-position-horizontal-relative:char;mso-position-vertical-relative:line" coordsize="4125,2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top:2037;width:4125;height:749">
              <v:imagedata r:id="rId6" o:title=""/>
            </v:shape>
            <v:shape id="_x0000_s1045" type="#_x0000_t75" style="position:absolute;left:24;width:4080;height:2055">
              <v:imagedata r:id="rId7" o:title=""/>
            </v:shape>
            <w10:anchorlock/>
          </v:group>
        </w:pict>
      </w:r>
    </w:p>
    <w:p w14:paraId="7D3C0C89" w14:textId="77777777" w:rsidR="00834EFD" w:rsidRDefault="00BC5B45">
      <w:pPr>
        <w:spacing w:line="264" w:lineRule="auto"/>
        <w:ind w:left="460" w:right="265"/>
        <w:jc w:val="both"/>
      </w:pPr>
      <w:r>
        <w:rPr>
          <w:color w:val="FF0000"/>
        </w:rPr>
        <w:t>Örneğin; daha çok “Çalış!” demeniz daha çok çalışmasını sağlıyor mu?</w:t>
      </w:r>
    </w:p>
    <w:p w14:paraId="03B9CE2C" w14:textId="77777777" w:rsidR="00834EFD" w:rsidRDefault="00BC5B45">
      <w:pPr>
        <w:pStyle w:val="ListeParagraf"/>
        <w:numPr>
          <w:ilvl w:val="0"/>
          <w:numId w:val="3"/>
        </w:numPr>
        <w:tabs>
          <w:tab w:val="left" w:pos="820"/>
        </w:tabs>
        <w:spacing w:line="264" w:lineRule="auto"/>
        <w:ind w:right="38"/>
        <w:jc w:val="both"/>
      </w:pPr>
      <w:r>
        <w:t>Aynı yöntemleri uygulayarak değişimin gerçekleşmesini bekleyemeyerek farklı yaklaşım yöntemleri</w:t>
      </w:r>
      <w:r>
        <w:rPr>
          <w:spacing w:val="-2"/>
        </w:rPr>
        <w:t xml:space="preserve"> </w:t>
      </w:r>
      <w:r>
        <w:t>denemek.</w:t>
      </w:r>
    </w:p>
    <w:p w14:paraId="0A271EC4" w14:textId="77777777" w:rsidR="00834EFD" w:rsidRDefault="00834EFD">
      <w:pPr>
        <w:pStyle w:val="GvdeMetni"/>
        <w:spacing w:before="3"/>
        <w:rPr>
          <w:b w:val="0"/>
          <w:sz w:val="24"/>
        </w:rPr>
      </w:pPr>
    </w:p>
    <w:p w14:paraId="19D40233" w14:textId="77777777" w:rsidR="00834EFD" w:rsidRDefault="00BC5B45">
      <w:pPr>
        <w:ind w:left="100" w:right="39"/>
        <w:jc w:val="both"/>
      </w:pPr>
      <w:r>
        <w:t>Öğrencinin başarma isteğini, hevesini canlandırmak için onun sınırlarına ve sorum</w:t>
      </w:r>
      <w:r>
        <w:t>luluklarına saygı duymak, başaracağına inanmak ve bu konuda ona güven vermek, ona karar verme fırsatı sunmak, yeterli başarıyı gösteremediğinde onu yargılamadan dinlemek ve bu sonucun nedenlerini araştırmak gerekir.</w:t>
      </w:r>
    </w:p>
    <w:p w14:paraId="75650C75" w14:textId="77777777" w:rsidR="00834EFD" w:rsidRDefault="00834EFD">
      <w:pPr>
        <w:pStyle w:val="GvdeMetni"/>
        <w:spacing w:before="11"/>
        <w:rPr>
          <w:b w:val="0"/>
          <w:sz w:val="23"/>
        </w:rPr>
      </w:pPr>
    </w:p>
    <w:p w14:paraId="409BCB9B" w14:textId="135AB1B1" w:rsidR="00834EFD" w:rsidRDefault="00BC5B45">
      <w:pPr>
        <w:spacing w:line="322" w:lineRule="exact"/>
        <w:ind w:left="283" w:right="270"/>
        <w:jc w:val="center"/>
        <w:rPr>
          <w:b/>
          <w:sz w:val="28"/>
        </w:rPr>
      </w:pPr>
      <w:r>
        <w:rPr>
          <w:b/>
          <w:color w:val="FF0000"/>
          <w:sz w:val="28"/>
        </w:rPr>
        <w:t xml:space="preserve">H E D E F İ M İ </w:t>
      </w:r>
      <w:proofErr w:type="gramStart"/>
      <w:r>
        <w:rPr>
          <w:b/>
          <w:color w:val="FF0000"/>
          <w:sz w:val="28"/>
        </w:rPr>
        <w:t xml:space="preserve">Z </w:t>
      </w:r>
      <w:r w:rsidR="00081F5E">
        <w:rPr>
          <w:b/>
          <w:color w:val="FF0000"/>
          <w:sz w:val="28"/>
        </w:rPr>
        <w:t xml:space="preserve"> </w:t>
      </w:r>
      <w:r>
        <w:rPr>
          <w:b/>
          <w:color w:val="FF0000"/>
          <w:sz w:val="28"/>
        </w:rPr>
        <w:t>B</w:t>
      </w:r>
      <w:proofErr w:type="gramEnd"/>
      <w:r>
        <w:rPr>
          <w:b/>
          <w:color w:val="FF0000"/>
          <w:sz w:val="28"/>
        </w:rPr>
        <w:t xml:space="preserve"> E L </w:t>
      </w:r>
      <w:proofErr w:type="spellStart"/>
      <w:r>
        <w:rPr>
          <w:b/>
          <w:color w:val="FF0000"/>
          <w:sz w:val="28"/>
        </w:rPr>
        <w:t>L</w:t>
      </w:r>
      <w:proofErr w:type="spellEnd"/>
      <w:r>
        <w:rPr>
          <w:b/>
          <w:color w:val="FF0000"/>
          <w:sz w:val="28"/>
        </w:rPr>
        <w:t xml:space="preserve"> İ ,</w:t>
      </w:r>
    </w:p>
    <w:p w14:paraId="33DED0C0" w14:textId="77777777" w:rsidR="00834EFD" w:rsidRDefault="00BC5B45">
      <w:pPr>
        <w:ind w:left="288" w:right="270"/>
        <w:jc w:val="center"/>
        <w:rPr>
          <w:b/>
          <w:sz w:val="28"/>
        </w:rPr>
      </w:pPr>
      <w:r>
        <w:rPr>
          <w:b/>
          <w:color w:val="FF0000"/>
          <w:sz w:val="28"/>
        </w:rPr>
        <w:t>Ş İ M D İ N E</w:t>
      </w:r>
      <w:r>
        <w:rPr>
          <w:b/>
          <w:color w:val="FF0000"/>
          <w:spacing w:val="76"/>
          <w:sz w:val="28"/>
        </w:rPr>
        <w:t xml:space="preserve"> </w:t>
      </w:r>
      <w:r>
        <w:rPr>
          <w:b/>
          <w:color w:val="FF0000"/>
          <w:spacing w:val="16"/>
          <w:sz w:val="28"/>
        </w:rPr>
        <w:t>YAP</w:t>
      </w:r>
      <w:r>
        <w:rPr>
          <w:b/>
          <w:color w:val="FF0000"/>
          <w:spacing w:val="-38"/>
          <w:sz w:val="28"/>
        </w:rPr>
        <w:t xml:space="preserve"> </w:t>
      </w:r>
      <w:r>
        <w:rPr>
          <w:b/>
          <w:color w:val="FF0000"/>
          <w:sz w:val="28"/>
        </w:rPr>
        <w:t xml:space="preserve">M </w:t>
      </w:r>
      <w:r>
        <w:rPr>
          <w:b/>
          <w:color w:val="FF0000"/>
          <w:spacing w:val="16"/>
          <w:sz w:val="28"/>
        </w:rPr>
        <w:t>AL</w:t>
      </w:r>
      <w:r>
        <w:rPr>
          <w:b/>
          <w:color w:val="FF0000"/>
          <w:spacing w:val="-38"/>
          <w:sz w:val="28"/>
        </w:rPr>
        <w:t xml:space="preserve"> </w:t>
      </w:r>
      <w:r>
        <w:rPr>
          <w:b/>
          <w:color w:val="FF0000"/>
          <w:sz w:val="28"/>
        </w:rPr>
        <w:t xml:space="preserve">I Y I </w:t>
      </w:r>
      <w:proofErr w:type="gramStart"/>
      <w:r>
        <w:rPr>
          <w:b/>
          <w:color w:val="FF0000"/>
          <w:sz w:val="28"/>
        </w:rPr>
        <w:t>Z ?</w:t>
      </w:r>
      <w:proofErr w:type="gramEnd"/>
    </w:p>
    <w:p w14:paraId="05FB2E9E" w14:textId="77777777" w:rsidR="00834EFD" w:rsidRDefault="00834EFD">
      <w:pPr>
        <w:pStyle w:val="GvdeMetni"/>
        <w:spacing w:before="3"/>
        <w:rPr>
          <w:sz w:val="28"/>
        </w:rPr>
      </w:pPr>
    </w:p>
    <w:p w14:paraId="10382736" w14:textId="77777777" w:rsidR="00834EFD" w:rsidRDefault="00BC5B45">
      <w:pPr>
        <w:ind w:left="289" w:right="234" w:firstLine="4"/>
        <w:jc w:val="center"/>
      </w:pPr>
      <w:r>
        <w:t>Her öğrencinin geleceği ve okumak istediği liseler ile ilgili hayalleri ve umutları</w:t>
      </w:r>
      <w:r>
        <w:rPr>
          <w:spacing w:val="-33"/>
        </w:rPr>
        <w:t xml:space="preserve"> </w:t>
      </w:r>
      <w:r>
        <w:t>olmalıdır.</w:t>
      </w:r>
    </w:p>
    <w:p w14:paraId="554504DA" w14:textId="77777777" w:rsidR="00834EFD" w:rsidRDefault="00BC5B45">
      <w:pPr>
        <w:ind w:left="186" w:right="123" w:firstLine="1"/>
        <w:jc w:val="center"/>
      </w:pPr>
      <w:r>
        <w:t xml:space="preserve">Sizin ise bu hayalleri ve umutları küçümsemeden, yargılamadan dinlemeniz, bu hayal ve umutların gerçekçi olması yönünde onları </w:t>
      </w:r>
      <w:r>
        <w:t>desteklemeniz çok önemlidir</w:t>
      </w:r>
      <w:r>
        <w:rPr>
          <w:color w:val="232F3A"/>
        </w:rPr>
        <w:t>.</w:t>
      </w:r>
    </w:p>
    <w:p w14:paraId="53D80EEA" w14:textId="77777777" w:rsidR="00834EFD" w:rsidRDefault="00BC5B45">
      <w:pPr>
        <w:pStyle w:val="ListeParagraf"/>
        <w:numPr>
          <w:ilvl w:val="0"/>
          <w:numId w:val="2"/>
        </w:numPr>
        <w:tabs>
          <w:tab w:val="left" w:pos="822"/>
        </w:tabs>
        <w:spacing w:before="75" w:line="264" w:lineRule="auto"/>
        <w:jc w:val="both"/>
        <w:rPr>
          <w:b/>
          <w:color w:val="2A1A00"/>
        </w:rPr>
      </w:pPr>
      <w:r>
        <w:rPr>
          <w:b/>
          <w:spacing w:val="-2"/>
        </w:rPr>
        <w:br w:type="column"/>
      </w:r>
      <w:r>
        <w:rPr>
          <w:b/>
        </w:rPr>
        <w:t>Hedeflerin çocuğunuzun seviyesinin çok üstünde veya altında</w:t>
      </w:r>
      <w:r>
        <w:rPr>
          <w:b/>
          <w:spacing w:val="-22"/>
        </w:rPr>
        <w:t xml:space="preserve"> </w:t>
      </w:r>
      <w:r>
        <w:rPr>
          <w:b/>
        </w:rPr>
        <w:t>olmamasına dikkat</w:t>
      </w:r>
      <w:r>
        <w:rPr>
          <w:b/>
          <w:spacing w:val="-3"/>
        </w:rPr>
        <w:t xml:space="preserve"> </w:t>
      </w:r>
      <w:r>
        <w:rPr>
          <w:b/>
        </w:rPr>
        <w:t>edilmelidir.</w:t>
      </w:r>
    </w:p>
    <w:p w14:paraId="22C0FA2E" w14:textId="77777777" w:rsidR="00834EFD" w:rsidRDefault="00BC5B45">
      <w:pPr>
        <w:pStyle w:val="ListeParagraf"/>
        <w:numPr>
          <w:ilvl w:val="0"/>
          <w:numId w:val="2"/>
        </w:numPr>
        <w:tabs>
          <w:tab w:val="left" w:pos="885"/>
        </w:tabs>
        <w:spacing w:before="1" w:line="264" w:lineRule="auto"/>
        <w:ind w:right="121"/>
        <w:jc w:val="both"/>
        <w:rPr>
          <w:b/>
          <w:color w:val="2A1A00"/>
        </w:rPr>
      </w:pPr>
      <w:r>
        <w:tab/>
      </w:r>
      <w:r>
        <w:rPr>
          <w:b/>
        </w:rPr>
        <w:t>Hedef belirlerken öğrencinin ayakları yere basmalı, gözleri ise yükseklerde olmalıdır.</w:t>
      </w:r>
    </w:p>
    <w:p w14:paraId="604A8203" w14:textId="77777777" w:rsidR="00834EFD" w:rsidRDefault="00BC5B45">
      <w:pPr>
        <w:pStyle w:val="ListeParagraf"/>
        <w:numPr>
          <w:ilvl w:val="0"/>
          <w:numId w:val="2"/>
        </w:numPr>
        <w:tabs>
          <w:tab w:val="left" w:pos="822"/>
        </w:tabs>
        <w:spacing w:line="264" w:lineRule="auto"/>
        <w:ind w:right="116"/>
        <w:jc w:val="both"/>
        <w:rPr>
          <w:b/>
          <w:color w:val="2A1A00"/>
        </w:rPr>
      </w:pPr>
      <w:r>
        <w:rPr>
          <w:b/>
        </w:rPr>
        <w:t>Kendi seviyesinin çok üzerinde hedefler onun çaresizlik yaşamasına, kendi seviyesinin çok altında kalan hedefler ise çalışma isteğinin azalmasına ve çalışmaya gereksinim</w:t>
      </w:r>
      <w:r>
        <w:rPr>
          <w:b/>
        </w:rPr>
        <w:t xml:space="preserve"> duymamasına neden</w:t>
      </w:r>
      <w:r>
        <w:rPr>
          <w:b/>
          <w:spacing w:val="-3"/>
        </w:rPr>
        <w:t xml:space="preserve"> </w:t>
      </w:r>
      <w:r>
        <w:rPr>
          <w:b/>
        </w:rPr>
        <w:t>olur.</w:t>
      </w:r>
    </w:p>
    <w:p w14:paraId="256A9BFC" w14:textId="77777777" w:rsidR="00834EFD" w:rsidRDefault="00BC5B45">
      <w:pPr>
        <w:pStyle w:val="ListeParagraf"/>
        <w:numPr>
          <w:ilvl w:val="0"/>
          <w:numId w:val="2"/>
        </w:numPr>
        <w:tabs>
          <w:tab w:val="left" w:pos="822"/>
        </w:tabs>
        <w:spacing w:before="1" w:line="264" w:lineRule="auto"/>
        <w:jc w:val="both"/>
        <w:rPr>
          <w:b/>
        </w:rPr>
      </w:pPr>
      <w:r>
        <w:rPr>
          <w:b/>
        </w:rPr>
        <w:t>Bir diğer önemli nokta ise neden bu hedefe ulaşmak istediğini</w:t>
      </w:r>
      <w:r>
        <w:rPr>
          <w:b/>
          <w:spacing w:val="-12"/>
        </w:rPr>
        <w:t xml:space="preserve"> </w:t>
      </w:r>
      <w:r>
        <w:rPr>
          <w:b/>
        </w:rPr>
        <w:t>bilmesidir.</w:t>
      </w:r>
    </w:p>
    <w:p w14:paraId="05EEE5CC" w14:textId="77777777" w:rsidR="00834EFD" w:rsidRDefault="00BC5B45">
      <w:pPr>
        <w:spacing w:before="1"/>
        <w:ind w:left="101" w:right="116" w:firstLine="148"/>
        <w:jc w:val="both"/>
        <w:rPr>
          <w:b/>
        </w:rPr>
      </w:pPr>
      <w:r>
        <w:rPr>
          <w:noProof/>
        </w:rPr>
        <w:drawing>
          <wp:anchor distT="0" distB="0" distL="0" distR="0" simplePos="0" relativeHeight="487511040" behindDoc="1" locked="0" layoutInCell="1" allowOverlap="1" wp14:anchorId="7470A889" wp14:editId="20FE8569">
            <wp:simplePos x="0" y="0"/>
            <wp:positionH relativeFrom="page">
              <wp:posOffset>7273734</wp:posOffset>
            </wp:positionH>
            <wp:positionV relativeFrom="paragraph">
              <wp:posOffset>24166</wp:posOffset>
            </wp:positionV>
            <wp:extent cx="93599" cy="81533"/>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93599" cy="81533"/>
                    </a:xfrm>
                    <a:prstGeom prst="rect">
                      <a:avLst/>
                    </a:prstGeom>
                  </pic:spPr>
                </pic:pic>
              </a:graphicData>
            </a:graphic>
          </wp:anchor>
        </w:drawing>
      </w:r>
      <w:r>
        <w:rPr>
          <w:b/>
          <w:color w:val="FF0000"/>
        </w:rPr>
        <w:t>Bu hedefe ulaşmayı neden istiyorum?”</w:t>
      </w:r>
      <w:proofErr w:type="gramStart"/>
      <w:r>
        <w:rPr>
          <w:b/>
          <w:color w:val="FF0000"/>
        </w:rPr>
        <w:t>, -</w:t>
      </w:r>
      <w:proofErr w:type="gramEnd"/>
      <w:r>
        <w:rPr>
          <w:b/>
          <w:color w:val="FF0000"/>
        </w:rPr>
        <w:t xml:space="preserve"> “Benim için neden önemli?” sorularına cevap bulmasına hayat tecrübeniz ve onunla ilgili gözlemlerinizle destek olabi</w:t>
      </w:r>
      <w:r>
        <w:rPr>
          <w:b/>
          <w:color w:val="FF0000"/>
        </w:rPr>
        <w:t>lirsiniz.</w:t>
      </w:r>
    </w:p>
    <w:p w14:paraId="38F26F05" w14:textId="77777777" w:rsidR="00834EFD" w:rsidRDefault="00BC5B45">
      <w:pPr>
        <w:spacing w:before="200"/>
        <w:ind w:left="101" w:right="351" w:firstLine="360"/>
        <w:rPr>
          <w:b/>
        </w:rPr>
      </w:pPr>
      <w:r>
        <w:rPr>
          <w:b/>
          <w:color w:val="FF0000"/>
        </w:rPr>
        <w:t>ÖĞRENCİNİN KENDİ BAŞARISINDAN SORUMLU OLDUĞUNU HİSSETMESİ İÇİN YAPTIKLARI ÇALIŞMALARIN BAŞKALARININ DEĞİL, KENDİ GELECEĞİ İÇİN ÖNEMLİ OLDUĞUNUN FARKINDA OLMASI GEREKİR</w:t>
      </w:r>
    </w:p>
    <w:p w14:paraId="73E29FB0" w14:textId="1073FCFD" w:rsidR="00834EFD" w:rsidRDefault="00BC5B45" w:rsidP="00081F5E">
      <w:pPr>
        <w:tabs>
          <w:tab w:val="left" w:pos="2205"/>
          <w:tab w:val="left" w:pos="4069"/>
        </w:tabs>
        <w:spacing w:before="201"/>
        <w:ind w:left="461"/>
        <w:rPr>
          <w:b/>
          <w:sz w:val="24"/>
        </w:rPr>
      </w:pPr>
      <w:r>
        <w:rPr>
          <w:rFonts w:ascii="Times New Roman" w:hAnsi="Times New Roman"/>
          <w:color w:val="232F3A"/>
          <w:spacing w:val="-60"/>
          <w:sz w:val="24"/>
          <w:u w:val="thick" w:color="232F3A"/>
        </w:rPr>
        <w:t xml:space="preserve"> </w:t>
      </w:r>
      <w:r w:rsidR="00081F5E">
        <w:rPr>
          <w:rFonts w:ascii="Times New Roman" w:hAnsi="Times New Roman"/>
          <w:color w:val="232F3A"/>
          <w:spacing w:val="-60"/>
          <w:sz w:val="24"/>
          <w:u w:val="thick" w:color="232F3A"/>
        </w:rPr>
        <w:t xml:space="preserve">     </w:t>
      </w:r>
      <w:r>
        <w:rPr>
          <w:b/>
          <w:color w:val="232F3A"/>
          <w:sz w:val="24"/>
          <w:u w:val="thick" w:color="232F3A"/>
        </w:rPr>
        <w:t>Gençlerde</w:t>
      </w:r>
      <w:r w:rsidR="00081F5E">
        <w:rPr>
          <w:b/>
          <w:color w:val="232F3A"/>
          <w:sz w:val="24"/>
          <w:u w:val="thick" w:color="232F3A"/>
        </w:rPr>
        <w:t xml:space="preserve"> </w:t>
      </w:r>
      <w:r>
        <w:rPr>
          <w:b/>
          <w:color w:val="232F3A"/>
          <w:sz w:val="24"/>
          <w:u w:val="thick" w:color="232F3A"/>
        </w:rPr>
        <w:t>sorumluluk</w:t>
      </w:r>
      <w:r w:rsidR="00081F5E">
        <w:rPr>
          <w:b/>
          <w:color w:val="232F3A"/>
          <w:sz w:val="24"/>
          <w:u w:val="thick" w:color="232F3A"/>
        </w:rPr>
        <w:t xml:space="preserve"> </w:t>
      </w:r>
      <w:r>
        <w:rPr>
          <w:b/>
          <w:color w:val="232F3A"/>
          <w:sz w:val="24"/>
          <w:u w:val="thick" w:color="232F3A"/>
        </w:rPr>
        <w:t>bilinci</w:t>
      </w:r>
      <w:r w:rsidR="00081F5E">
        <w:rPr>
          <w:b/>
          <w:color w:val="232F3A"/>
          <w:sz w:val="24"/>
          <w:u w:val="thick" w:color="232F3A"/>
        </w:rPr>
        <w:t xml:space="preserve"> </w:t>
      </w:r>
      <w:r>
        <w:rPr>
          <w:b/>
          <w:color w:val="232F3A"/>
          <w:sz w:val="24"/>
          <w:u w:val="thick" w:color="232F3A"/>
        </w:rPr>
        <w:t>oluşturabilmek için;</w:t>
      </w:r>
    </w:p>
    <w:p w14:paraId="5815180D" w14:textId="77777777" w:rsidR="00834EFD" w:rsidRDefault="00BC5B45">
      <w:pPr>
        <w:pStyle w:val="ListeParagraf"/>
        <w:numPr>
          <w:ilvl w:val="0"/>
          <w:numId w:val="1"/>
        </w:numPr>
        <w:tabs>
          <w:tab w:val="left" w:pos="822"/>
        </w:tabs>
        <w:spacing w:before="199" w:line="261" w:lineRule="auto"/>
        <w:ind w:right="123"/>
      </w:pPr>
      <w:r>
        <w:rPr>
          <w:color w:val="232F3A"/>
        </w:rPr>
        <w:t>Yaş dönemine ve gelişim düzeyine uygun sorumluluklar vermek,</w:t>
      </w:r>
    </w:p>
    <w:p w14:paraId="3C4880F7" w14:textId="77777777" w:rsidR="00834EFD" w:rsidRDefault="00BC5B45">
      <w:pPr>
        <w:pStyle w:val="ListeParagraf"/>
        <w:numPr>
          <w:ilvl w:val="0"/>
          <w:numId w:val="1"/>
        </w:numPr>
        <w:tabs>
          <w:tab w:val="left" w:pos="822"/>
        </w:tabs>
        <w:spacing w:before="3" w:line="264" w:lineRule="auto"/>
        <w:ind w:right="120"/>
      </w:pPr>
      <w:r>
        <w:rPr>
          <w:color w:val="232F3A"/>
        </w:rPr>
        <w:t>Kendi kararlarını verebilme konusunda desteklemek,</w:t>
      </w:r>
    </w:p>
    <w:p w14:paraId="44886031" w14:textId="77777777" w:rsidR="00834EFD" w:rsidRDefault="00BC5B45">
      <w:pPr>
        <w:pStyle w:val="ListeParagraf"/>
        <w:numPr>
          <w:ilvl w:val="0"/>
          <w:numId w:val="1"/>
        </w:numPr>
        <w:tabs>
          <w:tab w:val="left" w:pos="822"/>
        </w:tabs>
        <w:spacing w:line="264" w:lineRule="auto"/>
        <w:ind w:right="118"/>
      </w:pPr>
      <w:r>
        <w:rPr>
          <w:color w:val="232F3A"/>
        </w:rPr>
        <w:t>Aldıkları kararların sonuçlarını düşündürmek, değerlendirmek, etkili iletişim kurarak ve onu dinleyerek yanlışlarını görmesine, yanlışlarını</w:t>
      </w:r>
      <w:r>
        <w:rPr>
          <w:color w:val="232F3A"/>
          <w:spacing w:val="-6"/>
        </w:rPr>
        <w:t xml:space="preserve"> </w:t>
      </w:r>
      <w:r>
        <w:rPr>
          <w:color w:val="232F3A"/>
        </w:rPr>
        <w:t>kab</w:t>
      </w:r>
      <w:r>
        <w:rPr>
          <w:color w:val="232F3A"/>
        </w:rPr>
        <w:t>ul</w:t>
      </w:r>
    </w:p>
    <w:p w14:paraId="3EDF172F" w14:textId="77777777" w:rsidR="00834EFD" w:rsidRDefault="00834EFD">
      <w:pPr>
        <w:spacing w:line="264" w:lineRule="auto"/>
        <w:jc w:val="both"/>
        <w:sectPr w:rsidR="00834EFD">
          <w:type w:val="continuous"/>
          <w:pgSz w:w="16840" w:h="11910" w:orient="landscape"/>
          <w:pgMar w:top="900" w:right="600" w:bottom="280" w:left="620" w:header="708" w:footer="708" w:gutter="0"/>
          <w:cols w:num="3" w:space="708" w:equalWidth="0">
            <w:col w:w="4803" w:space="567"/>
            <w:col w:w="4802" w:space="563"/>
            <w:col w:w="4885"/>
          </w:cols>
        </w:sectPr>
      </w:pPr>
    </w:p>
    <w:p w14:paraId="0F8948AF" w14:textId="77777777" w:rsidR="00834EFD" w:rsidRDefault="00BC5B45">
      <w:pPr>
        <w:spacing w:before="77" w:line="264" w:lineRule="auto"/>
        <w:ind w:left="820"/>
      </w:pPr>
      <w:r>
        <w:lastRenderedPageBreak/>
        <w:pict w14:anchorId="5F50C783">
          <v:rect id="_x0000_s1043" style="position:absolute;left:0;text-align:left;margin-left:0;margin-top:0;width:842.05pt;height:595.45pt;z-index:-15803904;mso-position-horizontal-relative:page;mso-position-vertical-relative:page" fillcolor="#eaf0dd" stroked="f">
            <w10:wrap anchorx="page" anchory="page"/>
          </v:rect>
        </w:pict>
      </w:r>
      <w:r>
        <w:pict w14:anchorId="3902D989">
          <v:group id="_x0000_s1026" style="position:absolute;left:0;text-align:left;margin-left:9.95pt;margin-top:9.95pt;width:822.15pt;height:575.55pt;z-index:-15803392;mso-position-horizontal-relative:page;mso-position-vertical-relative:page" coordorigin="199,199" coordsize="16443,11511">
            <v:rect id="_x0000_s1042" style="position:absolute;left:199;top:199;width:104;height:15" fillcolor="#c0504d" stroked="f"/>
            <v:rect id="_x0000_s1041" style="position:absolute;left:213;top:213;width:89;height:60" stroked="f"/>
            <v:rect id="_x0000_s1040" style="position:absolute;left:302;top:199;width:16236;height:15" fillcolor="#c0504d" stroked="f"/>
            <v:rect id="_x0000_s1039" style="position:absolute;left:302;top:213;width:16236;height:60" stroked="f"/>
            <v:shape id="_x0000_s1038" style="position:absolute;left:302;top:199;width:16340;height:104" coordorigin="302,199" coordsize="16340,104" o:spt="100" adj="0,,0" path="m16538,274l302,274r,28l16538,302r,-28xm16642,199r-104,l16538,214r104,l16642,199xe" fillcolor="#c0504d" stroked="f">
              <v:stroke joinstyle="round"/>
              <v:formulas/>
              <v:path arrowok="t" o:connecttype="segments"/>
            </v:shape>
            <v:rect id="_x0000_s1037" style="position:absolute;left:16538;top:213;width:89;height:60" stroked="f"/>
            <v:rect id="_x0000_s1036" style="position:absolute;left:199;top:199;width:15;height:11511" fillcolor="#c0504d" stroked="f"/>
            <v:rect id="_x0000_s1035" style="position:absolute;left:213;top:213;width:60;height:11482" stroked="f"/>
            <v:shape id="_x0000_s1034" style="position:absolute;left:273;top:199;width:16368;height:11511" coordorigin="274,199" coordsize="16368,11511" o:spt="100" adj="0,,0" path="m302,274r-28,l274,11635r28,l302,274xm16642,199r-15,l16627,11710r15,l16642,199xe" fillcolor="#c0504d" stroked="f">
              <v:stroke joinstyle="round"/>
              <v:formulas/>
              <v:path arrowok="t" o:connecttype="segments"/>
            </v:shape>
            <v:rect id="_x0000_s1033" style="position:absolute;left:16567;top:213;width:60;height:11482" stroked="f"/>
            <v:shape id="_x0000_s1032" style="position:absolute;left:199;top:273;width:16368;height:11436" coordorigin="199,274" coordsize="16368,11436" o:spt="100" adj="0,,0" path="m302,11695r-103,l199,11710r103,l302,11695xm16567,274r-29,l16538,11635r29,l16567,274xe" fillcolor="#c0504d" stroked="f">
              <v:stroke joinstyle="round"/>
              <v:formulas/>
              <v:path arrowok="t" o:connecttype="segments"/>
            </v:shape>
            <v:rect id="_x0000_s1031" style="position:absolute;left:213;top:11635;width:89;height:60" stroked="f"/>
            <v:rect id="_x0000_s1030" style="position:absolute;left:302;top:11695;width:16236;height:15" fillcolor="#c0504d" stroked="f"/>
            <v:rect id="_x0000_s1029" style="position:absolute;left:302;top:11635;width:16236;height:60" stroked="f"/>
            <v:shape id="_x0000_s1028" style="position:absolute;left:302;top:11606;width:16340;height:104" coordorigin="302,11606" coordsize="16340,104" o:spt="100" adj="0,,0" path="m16538,11606r-16236,l302,11635r16236,l16538,11606xm16642,11695r-104,l16538,11710r104,l16642,11695xe" fillcolor="#c0504d" stroked="f">
              <v:stroke joinstyle="round"/>
              <v:formulas/>
              <v:path arrowok="t" o:connecttype="segments"/>
            </v:shape>
            <v:rect id="_x0000_s1027" style="position:absolute;left:16538;top:11635;width:89;height:60" stroked="f"/>
            <w10:wrap anchorx="page" anchory="page"/>
          </v:group>
        </w:pict>
      </w:r>
      <w:proofErr w:type="gramStart"/>
      <w:r>
        <w:rPr>
          <w:color w:val="232F3A"/>
        </w:rPr>
        <w:t>etmesine</w:t>
      </w:r>
      <w:proofErr w:type="gramEnd"/>
      <w:r>
        <w:rPr>
          <w:color w:val="232F3A"/>
        </w:rPr>
        <w:t xml:space="preserve"> yardımcı olacak analiz gücünü kazandırmak gerekir.</w:t>
      </w:r>
    </w:p>
    <w:p w14:paraId="20B6168D" w14:textId="77777777" w:rsidR="00834EFD" w:rsidRDefault="00BC5B45">
      <w:pPr>
        <w:spacing w:before="2"/>
        <w:ind w:left="59"/>
        <w:jc w:val="center"/>
        <w:rPr>
          <w:b/>
          <w:sz w:val="28"/>
        </w:rPr>
      </w:pPr>
      <w:r>
        <w:rPr>
          <w:rFonts w:ascii="Times New Roman" w:hAnsi="Times New Roman"/>
          <w:color w:val="FF0000"/>
          <w:spacing w:val="-71"/>
          <w:sz w:val="28"/>
          <w:u w:val="thick" w:color="FF0000"/>
        </w:rPr>
        <w:t xml:space="preserve"> </w:t>
      </w:r>
      <w:r>
        <w:rPr>
          <w:b/>
          <w:color w:val="FF0000"/>
          <w:sz w:val="28"/>
          <w:u w:val="thick" w:color="FF0000"/>
        </w:rPr>
        <w:t>Ç</w:t>
      </w:r>
      <w:r>
        <w:rPr>
          <w:b/>
          <w:color w:val="FF0000"/>
          <w:spacing w:val="-39"/>
          <w:sz w:val="28"/>
          <w:u w:val="thick" w:color="FF0000"/>
        </w:rPr>
        <w:t xml:space="preserve"> </w:t>
      </w:r>
      <w:r>
        <w:rPr>
          <w:b/>
          <w:color w:val="FF0000"/>
          <w:sz w:val="28"/>
          <w:u w:val="thick" w:color="FF0000"/>
        </w:rPr>
        <w:t>O</w:t>
      </w:r>
      <w:r>
        <w:rPr>
          <w:b/>
          <w:color w:val="FF0000"/>
          <w:spacing w:val="-38"/>
          <w:sz w:val="28"/>
          <w:u w:val="thick" w:color="FF0000"/>
        </w:rPr>
        <w:t xml:space="preserve"> </w:t>
      </w:r>
      <w:r>
        <w:rPr>
          <w:b/>
          <w:color w:val="FF0000"/>
          <w:sz w:val="28"/>
          <w:u w:val="thick" w:color="FF0000"/>
        </w:rPr>
        <w:t>C</w:t>
      </w:r>
      <w:r>
        <w:rPr>
          <w:b/>
          <w:color w:val="FF0000"/>
          <w:spacing w:val="-38"/>
          <w:sz w:val="28"/>
          <w:u w:val="thick" w:color="FF0000"/>
        </w:rPr>
        <w:t xml:space="preserve"> </w:t>
      </w:r>
      <w:r>
        <w:rPr>
          <w:b/>
          <w:color w:val="FF0000"/>
          <w:sz w:val="28"/>
          <w:u w:val="thick" w:color="FF0000"/>
        </w:rPr>
        <w:t>U</w:t>
      </w:r>
      <w:r>
        <w:rPr>
          <w:b/>
          <w:color w:val="FF0000"/>
          <w:spacing w:val="-39"/>
          <w:sz w:val="28"/>
          <w:u w:val="thick" w:color="FF0000"/>
        </w:rPr>
        <w:t xml:space="preserve"> </w:t>
      </w:r>
      <w:r>
        <w:rPr>
          <w:b/>
          <w:color w:val="FF0000"/>
          <w:sz w:val="28"/>
          <w:u w:val="thick" w:color="FF0000"/>
        </w:rPr>
        <w:t>Ğ</w:t>
      </w:r>
      <w:r>
        <w:rPr>
          <w:b/>
          <w:color w:val="FF0000"/>
          <w:spacing w:val="-37"/>
          <w:sz w:val="28"/>
          <w:u w:val="thick" w:color="FF0000"/>
        </w:rPr>
        <w:t xml:space="preserve"> </w:t>
      </w:r>
      <w:r>
        <w:rPr>
          <w:b/>
          <w:color w:val="FF0000"/>
          <w:sz w:val="28"/>
          <w:u w:val="thick" w:color="FF0000"/>
        </w:rPr>
        <w:t>U</w:t>
      </w:r>
      <w:r>
        <w:rPr>
          <w:b/>
          <w:color w:val="FF0000"/>
          <w:spacing w:val="-41"/>
          <w:sz w:val="28"/>
          <w:u w:val="thick" w:color="FF0000"/>
        </w:rPr>
        <w:t xml:space="preserve"> </w:t>
      </w:r>
      <w:r>
        <w:rPr>
          <w:b/>
          <w:color w:val="FF0000"/>
          <w:sz w:val="28"/>
          <w:u w:val="thick" w:color="FF0000"/>
        </w:rPr>
        <w:t>N</w:t>
      </w:r>
      <w:r>
        <w:rPr>
          <w:b/>
          <w:color w:val="FF0000"/>
          <w:spacing w:val="-38"/>
          <w:sz w:val="28"/>
          <w:u w:val="thick" w:color="FF0000"/>
        </w:rPr>
        <w:t xml:space="preserve"> </w:t>
      </w:r>
      <w:r>
        <w:rPr>
          <w:b/>
          <w:color w:val="FF0000"/>
          <w:sz w:val="28"/>
          <w:u w:val="thick" w:color="FF0000"/>
        </w:rPr>
        <w:t>U</w:t>
      </w:r>
      <w:r>
        <w:rPr>
          <w:b/>
          <w:color w:val="FF0000"/>
          <w:spacing w:val="-39"/>
          <w:sz w:val="28"/>
          <w:u w:val="thick" w:color="FF0000"/>
        </w:rPr>
        <w:t xml:space="preserve"> </w:t>
      </w:r>
      <w:r>
        <w:rPr>
          <w:b/>
          <w:color w:val="FF0000"/>
          <w:sz w:val="28"/>
          <w:u w:val="thick" w:color="FF0000"/>
        </w:rPr>
        <w:t>Z</w:t>
      </w:r>
      <w:r>
        <w:rPr>
          <w:b/>
          <w:color w:val="FF0000"/>
          <w:spacing w:val="-38"/>
          <w:sz w:val="28"/>
          <w:u w:val="thick" w:color="FF0000"/>
        </w:rPr>
        <w:t xml:space="preserve"> </w:t>
      </w:r>
      <w:r>
        <w:rPr>
          <w:b/>
          <w:color w:val="FF0000"/>
          <w:sz w:val="28"/>
          <w:u w:val="thick" w:color="FF0000"/>
        </w:rPr>
        <w:t>U</w:t>
      </w:r>
      <w:r>
        <w:rPr>
          <w:b/>
          <w:color w:val="FF0000"/>
          <w:spacing w:val="-41"/>
          <w:sz w:val="28"/>
          <w:u w:val="thick" w:color="FF0000"/>
        </w:rPr>
        <w:t xml:space="preserve"> </w:t>
      </w:r>
      <w:r>
        <w:rPr>
          <w:b/>
          <w:color w:val="FF0000"/>
          <w:sz w:val="28"/>
          <w:u w:val="thick" w:color="FF0000"/>
        </w:rPr>
        <w:t>N</w:t>
      </w:r>
      <w:r>
        <w:rPr>
          <w:b/>
          <w:color w:val="FF0000"/>
          <w:spacing w:val="5"/>
          <w:sz w:val="28"/>
          <w:u w:val="thick" w:color="FF0000"/>
        </w:rPr>
        <w:t xml:space="preserve"> </w:t>
      </w:r>
      <w:r>
        <w:rPr>
          <w:b/>
          <w:color w:val="FF0000"/>
          <w:sz w:val="28"/>
          <w:u w:val="thick" w:color="FF0000"/>
        </w:rPr>
        <w:t>B</w:t>
      </w:r>
      <w:r>
        <w:rPr>
          <w:b/>
          <w:color w:val="FF0000"/>
          <w:spacing w:val="-35"/>
          <w:sz w:val="28"/>
          <w:u w:val="thick" w:color="FF0000"/>
        </w:rPr>
        <w:t xml:space="preserve"> </w:t>
      </w:r>
      <w:r>
        <w:rPr>
          <w:b/>
          <w:color w:val="FF0000"/>
          <w:spacing w:val="16"/>
          <w:sz w:val="28"/>
          <w:u w:val="thick" w:color="FF0000"/>
        </w:rPr>
        <w:t>AŞ</w:t>
      </w:r>
      <w:r>
        <w:rPr>
          <w:b/>
          <w:color w:val="FF0000"/>
          <w:spacing w:val="-35"/>
          <w:sz w:val="28"/>
          <w:u w:val="thick" w:color="FF0000"/>
        </w:rPr>
        <w:t xml:space="preserve"> </w:t>
      </w:r>
      <w:r>
        <w:rPr>
          <w:b/>
          <w:color w:val="FF0000"/>
          <w:spacing w:val="17"/>
          <w:sz w:val="28"/>
          <w:u w:val="thick" w:color="FF0000"/>
        </w:rPr>
        <w:t>AR</w:t>
      </w:r>
      <w:r>
        <w:rPr>
          <w:b/>
          <w:color w:val="FF0000"/>
          <w:spacing w:val="-38"/>
          <w:sz w:val="28"/>
          <w:u w:val="thick" w:color="FF0000"/>
        </w:rPr>
        <w:t xml:space="preserve"> </w:t>
      </w:r>
      <w:r>
        <w:rPr>
          <w:b/>
          <w:color w:val="FF0000"/>
          <w:sz w:val="28"/>
          <w:u w:val="thick" w:color="FF0000"/>
        </w:rPr>
        <w:t>I</w:t>
      </w:r>
      <w:r>
        <w:rPr>
          <w:b/>
          <w:color w:val="FF0000"/>
          <w:spacing w:val="-37"/>
          <w:sz w:val="28"/>
          <w:u w:val="thick" w:color="FF0000"/>
        </w:rPr>
        <w:t xml:space="preserve"> </w:t>
      </w:r>
      <w:r>
        <w:rPr>
          <w:b/>
          <w:color w:val="FF0000"/>
          <w:sz w:val="28"/>
          <w:u w:val="thick" w:color="FF0000"/>
        </w:rPr>
        <w:t>S</w:t>
      </w:r>
      <w:r>
        <w:rPr>
          <w:b/>
          <w:color w:val="FF0000"/>
          <w:spacing w:val="-37"/>
          <w:sz w:val="28"/>
          <w:u w:val="thick" w:color="FF0000"/>
        </w:rPr>
        <w:t xml:space="preserve"> </w:t>
      </w:r>
      <w:r>
        <w:rPr>
          <w:b/>
          <w:color w:val="FF0000"/>
          <w:sz w:val="28"/>
          <w:u w:val="thick" w:color="FF0000"/>
        </w:rPr>
        <w:t>I</w:t>
      </w:r>
      <w:r>
        <w:rPr>
          <w:b/>
          <w:color w:val="FF0000"/>
          <w:spacing w:val="-30"/>
          <w:sz w:val="28"/>
          <w:u w:val="thick" w:color="FF0000"/>
        </w:rPr>
        <w:t xml:space="preserve"> </w:t>
      </w:r>
      <w:r>
        <w:rPr>
          <w:b/>
          <w:color w:val="FF0000"/>
          <w:sz w:val="28"/>
          <w:u w:val="thick" w:color="FF0000"/>
        </w:rPr>
        <w:t>Z</w:t>
      </w:r>
      <w:r>
        <w:rPr>
          <w:b/>
          <w:color w:val="FF0000"/>
          <w:spacing w:val="-40"/>
          <w:sz w:val="28"/>
          <w:u w:val="thick" w:color="FF0000"/>
        </w:rPr>
        <w:t xml:space="preserve"> </w:t>
      </w:r>
    </w:p>
    <w:p w14:paraId="048BE2D0" w14:textId="77777777" w:rsidR="00834EFD" w:rsidRDefault="00BC5B45">
      <w:pPr>
        <w:spacing w:before="33"/>
        <w:ind w:left="56"/>
        <w:jc w:val="center"/>
        <w:rPr>
          <w:b/>
          <w:sz w:val="28"/>
        </w:rPr>
      </w:pPr>
      <w:r>
        <w:rPr>
          <w:rFonts w:ascii="Times New Roman" w:hAnsi="Times New Roman"/>
          <w:color w:val="FF0000"/>
          <w:spacing w:val="-71"/>
          <w:sz w:val="28"/>
          <w:u w:val="thick" w:color="FF0000"/>
        </w:rPr>
        <w:t xml:space="preserve"> </w:t>
      </w:r>
      <w:r>
        <w:rPr>
          <w:b/>
          <w:color w:val="FF0000"/>
          <w:sz w:val="28"/>
          <w:u w:val="thick" w:color="FF0000"/>
        </w:rPr>
        <w:t xml:space="preserve">O L M </w:t>
      </w:r>
      <w:r>
        <w:rPr>
          <w:b/>
          <w:color w:val="FF0000"/>
          <w:spacing w:val="16"/>
          <w:sz w:val="28"/>
          <w:u w:val="thick" w:color="FF0000"/>
        </w:rPr>
        <w:t>AS</w:t>
      </w:r>
      <w:r>
        <w:rPr>
          <w:b/>
          <w:color w:val="FF0000"/>
          <w:spacing w:val="-38"/>
          <w:sz w:val="28"/>
          <w:u w:val="thick" w:color="FF0000"/>
        </w:rPr>
        <w:t xml:space="preserve"> </w:t>
      </w:r>
      <w:r>
        <w:rPr>
          <w:b/>
          <w:color w:val="FF0000"/>
          <w:sz w:val="28"/>
          <w:u w:val="thick" w:color="FF0000"/>
        </w:rPr>
        <w:t xml:space="preserve">I N I İ S T İ Y O R S </w:t>
      </w:r>
      <w:r>
        <w:rPr>
          <w:b/>
          <w:color w:val="FF0000"/>
          <w:spacing w:val="16"/>
          <w:sz w:val="28"/>
          <w:u w:val="thick" w:color="FF0000"/>
        </w:rPr>
        <w:t>AN</w:t>
      </w:r>
      <w:r>
        <w:rPr>
          <w:b/>
          <w:color w:val="FF0000"/>
          <w:spacing w:val="-39"/>
          <w:sz w:val="28"/>
          <w:u w:val="thick" w:color="FF0000"/>
        </w:rPr>
        <w:t xml:space="preserve"> </w:t>
      </w:r>
      <w:r>
        <w:rPr>
          <w:b/>
          <w:color w:val="FF0000"/>
          <w:sz w:val="28"/>
          <w:u w:val="thick" w:color="FF0000"/>
        </w:rPr>
        <w:t>I Z</w:t>
      </w:r>
      <w:r>
        <w:rPr>
          <w:b/>
          <w:color w:val="FF0000"/>
          <w:spacing w:val="-39"/>
          <w:sz w:val="28"/>
          <w:u w:val="thick" w:color="FF0000"/>
        </w:rPr>
        <w:t xml:space="preserve"> </w:t>
      </w:r>
    </w:p>
    <w:p w14:paraId="0588F2E6" w14:textId="77777777" w:rsidR="00834EFD" w:rsidRDefault="00BC5B45">
      <w:pPr>
        <w:spacing w:before="31"/>
        <w:ind w:left="56"/>
        <w:jc w:val="center"/>
        <w:rPr>
          <w:b/>
          <w:sz w:val="28"/>
        </w:rPr>
      </w:pPr>
      <w:r>
        <w:rPr>
          <w:rFonts w:ascii="Times New Roman"/>
          <w:color w:val="FF0000"/>
          <w:spacing w:val="-71"/>
          <w:sz w:val="28"/>
          <w:u w:val="thick" w:color="FF0000"/>
        </w:rPr>
        <w:t xml:space="preserve"> </w:t>
      </w:r>
      <w:r>
        <w:rPr>
          <w:b/>
          <w:color w:val="FF0000"/>
          <w:sz w:val="28"/>
          <w:u w:val="thick" w:color="FF0000"/>
        </w:rPr>
        <w:t xml:space="preserve">B U N L </w:t>
      </w:r>
      <w:r>
        <w:rPr>
          <w:b/>
          <w:color w:val="FF0000"/>
          <w:spacing w:val="17"/>
          <w:sz w:val="28"/>
          <w:u w:val="thick" w:color="FF0000"/>
        </w:rPr>
        <w:t>AR</w:t>
      </w:r>
      <w:r>
        <w:rPr>
          <w:b/>
          <w:color w:val="FF0000"/>
          <w:spacing w:val="-39"/>
          <w:sz w:val="28"/>
          <w:u w:val="thick" w:color="FF0000"/>
        </w:rPr>
        <w:t xml:space="preserve"> </w:t>
      </w:r>
      <w:r>
        <w:rPr>
          <w:b/>
          <w:color w:val="FF0000"/>
          <w:sz w:val="28"/>
          <w:u w:val="thick" w:color="FF0000"/>
        </w:rPr>
        <w:t>I</w:t>
      </w:r>
      <w:r>
        <w:rPr>
          <w:b/>
          <w:color w:val="FF0000"/>
          <w:spacing w:val="77"/>
          <w:sz w:val="28"/>
          <w:u w:val="thick" w:color="FF0000"/>
        </w:rPr>
        <w:t xml:space="preserve"> </w:t>
      </w:r>
      <w:r>
        <w:rPr>
          <w:b/>
          <w:color w:val="FF0000"/>
          <w:spacing w:val="16"/>
          <w:sz w:val="28"/>
          <w:u w:val="thick" w:color="FF0000"/>
        </w:rPr>
        <w:t>YAP</w:t>
      </w:r>
      <w:r>
        <w:rPr>
          <w:b/>
          <w:color w:val="FF0000"/>
          <w:spacing w:val="-38"/>
          <w:sz w:val="28"/>
          <w:u w:val="thick" w:color="FF0000"/>
        </w:rPr>
        <w:t xml:space="preserve"> </w:t>
      </w:r>
      <w:r>
        <w:rPr>
          <w:b/>
          <w:color w:val="FF0000"/>
          <w:sz w:val="28"/>
          <w:u w:val="thick" w:color="FF0000"/>
        </w:rPr>
        <w:t xml:space="preserve">I </w:t>
      </w:r>
      <w:proofErr w:type="gramStart"/>
      <w:r>
        <w:rPr>
          <w:b/>
          <w:color w:val="FF0000"/>
          <w:sz w:val="28"/>
          <w:u w:val="thick" w:color="FF0000"/>
        </w:rPr>
        <w:t>N !</w:t>
      </w:r>
      <w:proofErr w:type="gramEnd"/>
      <w:r>
        <w:rPr>
          <w:b/>
          <w:color w:val="FF0000"/>
          <w:spacing w:val="-35"/>
          <w:sz w:val="28"/>
          <w:u w:val="thick" w:color="FF0000"/>
        </w:rPr>
        <w:t xml:space="preserve"> </w:t>
      </w:r>
    </w:p>
    <w:p w14:paraId="71DB10E8" w14:textId="77777777" w:rsidR="00834EFD" w:rsidRDefault="00834EFD">
      <w:pPr>
        <w:pStyle w:val="GvdeMetni"/>
        <w:spacing w:before="5"/>
        <w:rPr>
          <w:sz w:val="29"/>
        </w:rPr>
      </w:pPr>
    </w:p>
    <w:p w14:paraId="7C248CB0" w14:textId="77777777" w:rsidR="00834EFD" w:rsidRDefault="00BC5B45">
      <w:pPr>
        <w:ind w:left="172"/>
        <w:rPr>
          <w:b/>
          <w:i/>
          <w:sz w:val="20"/>
        </w:rPr>
      </w:pPr>
      <w:r>
        <w:rPr>
          <w:rFonts w:ascii="Times New Roman" w:hAnsi="Times New Roman"/>
          <w:color w:val="FF0000"/>
          <w:w w:val="99"/>
          <w:sz w:val="20"/>
          <w:u w:val="thick" w:color="FF0000"/>
        </w:rPr>
        <w:t xml:space="preserve"> </w:t>
      </w:r>
      <w:proofErr w:type="gramStart"/>
      <w:r>
        <w:rPr>
          <w:b/>
          <w:i/>
          <w:color w:val="FF0000"/>
          <w:sz w:val="20"/>
          <w:u w:val="thick" w:color="FF0000"/>
        </w:rPr>
        <w:t>“ N</w:t>
      </w:r>
      <w:proofErr w:type="gramEnd"/>
      <w:r>
        <w:rPr>
          <w:b/>
          <w:i/>
          <w:color w:val="FF0000"/>
          <w:sz w:val="20"/>
          <w:u w:val="thick" w:color="FF0000"/>
        </w:rPr>
        <w:t xml:space="preserve"> e K a d a r B a ş a r ı O K a d a r S e v g i ! ” </w:t>
      </w:r>
    </w:p>
    <w:p w14:paraId="2136383F" w14:textId="77777777" w:rsidR="00834EFD" w:rsidRDefault="00BC5B45">
      <w:pPr>
        <w:pStyle w:val="GvdeMetni"/>
        <w:spacing w:before="19" w:line="264" w:lineRule="auto"/>
        <w:ind w:left="100" w:right="40" w:firstLine="708"/>
        <w:jc w:val="both"/>
      </w:pPr>
      <w:r>
        <w:t>Anne baba olarak zaman zaman çocuklar için yapılan fedakârlıkları dile getirilerek istemeden de olsa, onları baskı altına alabilir; başarı odaklı bu tür ilişkilerde, çocuğa "Ne kadar başarı, o kadar se</w:t>
      </w:r>
      <w:r>
        <w:t>vgi" mesajı verilebilir.</w:t>
      </w:r>
      <w:r>
        <w:rPr>
          <w:spacing w:val="-37"/>
        </w:rPr>
        <w:t xml:space="preserve"> </w:t>
      </w:r>
      <w:r>
        <w:t xml:space="preserve">Çocuğun özgüvenini ve kendine saygısını en çok zedeleyen nedenlerden biri </w:t>
      </w:r>
      <w:proofErr w:type="gramStart"/>
      <w:r>
        <w:t>de,</w:t>
      </w:r>
      <w:proofErr w:type="gramEnd"/>
      <w:r>
        <w:t xml:space="preserve"> bu tür anne-baba- çocuk ilişkisidir. Başarıya koşullu sevgi, çocuğa yarar yerine zarar verir. Çocuk başarı düzeyi ne olursa olsun, anne babası tarafından</w:t>
      </w:r>
      <w:r>
        <w:t xml:space="preserve"> sevildiğini hissetmek</w:t>
      </w:r>
      <w:r>
        <w:rPr>
          <w:spacing w:val="-1"/>
        </w:rPr>
        <w:t xml:space="preserve"> </w:t>
      </w:r>
      <w:r>
        <w:t>ister.</w:t>
      </w:r>
    </w:p>
    <w:p w14:paraId="3818898D" w14:textId="77777777" w:rsidR="00834EFD" w:rsidRDefault="00BC5B45">
      <w:pPr>
        <w:spacing w:before="2"/>
        <w:ind w:left="529"/>
        <w:rPr>
          <w:b/>
          <w:i/>
          <w:sz w:val="20"/>
        </w:rPr>
      </w:pPr>
      <w:r>
        <w:rPr>
          <w:rFonts w:ascii="Times New Roman" w:hAnsi="Times New Roman"/>
          <w:color w:val="FF0000"/>
          <w:w w:val="99"/>
          <w:sz w:val="20"/>
          <w:u w:val="thick" w:color="FF0000"/>
        </w:rPr>
        <w:t xml:space="preserve"> </w:t>
      </w:r>
      <w:proofErr w:type="gramStart"/>
      <w:r>
        <w:rPr>
          <w:b/>
          <w:i/>
          <w:color w:val="FF0000"/>
          <w:sz w:val="20"/>
          <w:u w:val="thick" w:color="FF0000"/>
        </w:rPr>
        <w:t>“ Ç</w:t>
      </w:r>
      <w:proofErr w:type="gramEnd"/>
      <w:r>
        <w:rPr>
          <w:b/>
          <w:i/>
          <w:color w:val="FF0000"/>
          <w:sz w:val="20"/>
          <w:u w:val="thick" w:color="FF0000"/>
        </w:rPr>
        <w:t xml:space="preserve"> o k z e k i a m a ç a l ı ş m ı y o r . . . ” </w:t>
      </w:r>
    </w:p>
    <w:p w14:paraId="2061B6B3" w14:textId="77777777" w:rsidR="00834EFD" w:rsidRDefault="00BC5B45">
      <w:pPr>
        <w:pStyle w:val="GvdeMetni"/>
        <w:spacing w:before="22" w:line="264" w:lineRule="auto"/>
        <w:ind w:left="100" w:right="42" w:firstLine="708"/>
        <w:jc w:val="both"/>
      </w:pPr>
      <w:r>
        <w:t>Zaman zaman anne baba çocuklarının özelliklerini kabul etmeyip, yüksek beklentiler içerisine girebilmekte, çocuklarının sınırlarını aşırı zorlayabilmektedirler. Bu durum, çocuğun büyük bir baskı ve kaygı hissetmesine ve çaresizlik yaşamasına neden olur. Ço</w:t>
      </w:r>
      <w:r>
        <w:t>cuğun özellikleri göz önünde bulundurularak beklentilerin belirlenmesi, çocuğun başarı gösterebilmesi için önemlidir. Anne babalar çocuklarının</w:t>
      </w:r>
      <w:r>
        <w:rPr>
          <w:spacing w:val="-14"/>
        </w:rPr>
        <w:t xml:space="preserve"> </w:t>
      </w:r>
      <w:r>
        <w:t>sınırlarını</w:t>
      </w:r>
      <w:r>
        <w:rPr>
          <w:spacing w:val="-15"/>
        </w:rPr>
        <w:t xml:space="preserve"> </w:t>
      </w:r>
      <w:r>
        <w:t>tanımaya,</w:t>
      </w:r>
      <w:r>
        <w:rPr>
          <w:spacing w:val="-15"/>
        </w:rPr>
        <w:t xml:space="preserve"> </w:t>
      </w:r>
      <w:r>
        <w:t>onların</w:t>
      </w:r>
      <w:r>
        <w:rPr>
          <w:spacing w:val="-12"/>
        </w:rPr>
        <w:t xml:space="preserve"> </w:t>
      </w:r>
      <w:r>
        <w:t>yetenek, ilgi ve değerlerini anlamaya</w:t>
      </w:r>
      <w:r>
        <w:rPr>
          <w:spacing w:val="-7"/>
        </w:rPr>
        <w:t xml:space="preserve"> </w:t>
      </w:r>
      <w:r>
        <w:t>çalışmalıdırlar.</w:t>
      </w:r>
    </w:p>
    <w:p w14:paraId="5FAAA7A6" w14:textId="77777777" w:rsidR="00834EFD" w:rsidRDefault="00BC5B45">
      <w:pPr>
        <w:spacing w:before="2"/>
        <w:ind w:left="56"/>
        <w:jc w:val="center"/>
        <w:rPr>
          <w:b/>
          <w:i/>
          <w:sz w:val="20"/>
        </w:rPr>
      </w:pPr>
      <w:r>
        <w:rPr>
          <w:rFonts w:ascii="Times New Roman" w:hAnsi="Times New Roman"/>
          <w:color w:val="FF0000"/>
          <w:w w:val="99"/>
          <w:sz w:val="20"/>
          <w:u w:val="thick" w:color="FF0000"/>
        </w:rPr>
        <w:t xml:space="preserve"> </w:t>
      </w:r>
      <w:proofErr w:type="gramStart"/>
      <w:r>
        <w:rPr>
          <w:b/>
          <w:i/>
          <w:color w:val="FF0000"/>
          <w:sz w:val="20"/>
          <w:u w:val="thick" w:color="FF0000"/>
        </w:rPr>
        <w:t>“ B</w:t>
      </w:r>
      <w:proofErr w:type="gramEnd"/>
      <w:r>
        <w:rPr>
          <w:b/>
          <w:i/>
          <w:color w:val="FF0000"/>
          <w:sz w:val="20"/>
          <w:u w:val="thick" w:color="FF0000"/>
        </w:rPr>
        <w:t xml:space="preserve"> a ş k a ç o c u k l a </w:t>
      </w:r>
      <w:r>
        <w:rPr>
          <w:b/>
          <w:i/>
          <w:color w:val="FF0000"/>
          <w:sz w:val="20"/>
          <w:u w:val="thick" w:color="FF0000"/>
        </w:rPr>
        <w:t xml:space="preserve">r ı n o n u n k a d a r </w:t>
      </w:r>
    </w:p>
    <w:p w14:paraId="30EE751B" w14:textId="77777777" w:rsidR="00834EFD" w:rsidRDefault="00BC5B45">
      <w:pPr>
        <w:spacing w:before="25"/>
        <w:ind w:left="56"/>
        <w:jc w:val="center"/>
        <w:rPr>
          <w:b/>
          <w:i/>
          <w:sz w:val="20"/>
        </w:rPr>
      </w:pPr>
      <w:proofErr w:type="gramStart"/>
      <w:r>
        <w:rPr>
          <w:b/>
          <w:i/>
          <w:color w:val="FF0000"/>
          <w:sz w:val="20"/>
          <w:u w:val="thick" w:color="FF0000"/>
        </w:rPr>
        <w:t>i</w:t>
      </w:r>
      <w:proofErr w:type="gramEnd"/>
      <w:r>
        <w:rPr>
          <w:b/>
          <w:i/>
          <w:color w:val="FF0000"/>
          <w:sz w:val="20"/>
          <w:u w:val="thick" w:color="FF0000"/>
        </w:rPr>
        <w:t xml:space="preserve"> m k â n ı y o k a m a d a h a </w:t>
      </w:r>
    </w:p>
    <w:p w14:paraId="470F5291" w14:textId="77777777" w:rsidR="00834EFD" w:rsidRDefault="00BC5B45">
      <w:pPr>
        <w:spacing w:before="22"/>
        <w:ind w:left="57"/>
        <w:jc w:val="center"/>
        <w:rPr>
          <w:b/>
          <w:i/>
          <w:sz w:val="20"/>
        </w:rPr>
      </w:pPr>
      <w:r>
        <w:rPr>
          <w:rFonts w:ascii="Times New Roman" w:hAnsi="Times New Roman"/>
          <w:color w:val="FF0000"/>
          <w:w w:val="99"/>
          <w:sz w:val="20"/>
          <w:u w:val="thick" w:color="FF0000"/>
        </w:rPr>
        <w:t xml:space="preserve"> </w:t>
      </w:r>
      <w:proofErr w:type="gramStart"/>
      <w:r>
        <w:rPr>
          <w:b/>
          <w:i/>
          <w:color w:val="FF0000"/>
          <w:sz w:val="20"/>
          <w:u w:val="thick" w:color="FF0000"/>
        </w:rPr>
        <w:t>b</w:t>
      </w:r>
      <w:proofErr w:type="gramEnd"/>
      <w:r>
        <w:rPr>
          <w:b/>
          <w:i/>
          <w:color w:val="FF0000"/>
          <w:sz w:val="20"/>
          <w:u w:val="thick" w:color="FF0000"/>
        </w:rPr>
        <w:t xml:space="preserve"> a ş a r ı l ı l a r . . . ” </w:t>
      </w:r>
    </w:p>
    <w:p w14:paraId="31DF62A3" w14:textId="77777777" w:rsidR="00834EFD" w:rsidRDefault="00BC5B45">
      <w:pPr>
        <w:pStyle w:val="GvdeMetni"/>
        <w:spacing w:before="22" w:line="264" w:lineRule="auto"/>
        <w:ind w:left="100" w:right="41" w:firstLine="360"/>
        <w:jc w:val="both"/>
      </w:pPr>
      <w:r>
        <w:t>Anne babalar çocuklarını ders çalışmaya ve başarılı olmaya teşvik etmek için onları başka arkadaşlarıyla kıyaslama yolunu denerler.</w:t>
      </w:r>
      <w:r>
        <w:rPr>
          <w:spacing w:val="-34"/>
        </w:rPr>
        <w:t xml:space="preserve"> </w:t>
      </w:r>
      <w:r>
        <w:t>Ancak, çocuklar sürekli olarak eleştirilmeye, başka çocuklarla kıyaslanmaya başladıklarında, asıl hedeflenenin tam tersi ola</w:t>
      </w:r>
      <w:r>
        <w:t>rak ders çalışmaktan biraz daha uzaklaşmaya başlarlar.</w:t>
      </w:r>
      <w:r>
        <w:rPr>
          <w:spacing w:val="33"/>
        </w:rPr>
        <w:t xml:space="preserve"> </w:t>
      </w:r>
      <w:r>
        <w:t>Kıyaslamak</w:t>
      </w:r>
    </w:p>
    <w:p w14:paraId="61D7D883" w14:textId="77777777" w:rsidR="00834EFD" w:rsidRDefault="00BC5B45">
      <w:pPr>
        <w:pStyle w:val="GvdeMetni"/>
        <w:spacing w:before="76" w:line="266" w:lineRule="auto"/>
        <w:ind w:left="100"/>
      </w:pPr>
      <w:r>
        <w:rPr>
          <w:b w:val="0"/>
        </w:rPr>
        <w:br w:type="column"/>
      </w:r>
      <w:proofErr w:type="gramStart"/>
      <w:r>
        <w:t>yerine</w:t>
      </w:r>
      <w:proofErr w:type="gramEnd"/>
      <w:r>
        <w:t xml:space="preserve"> çocuğa inanıldığını hissettirmek çok daha sağlıklı sonuçlar doğurmaktadır.</w:t>
      </w:r>
    </w:p>
    <w:p w14:paraId="3099F681" w14:textId="77777777" w:rsidR="00834EFD" w:rsidRDefault="00BC5B45">
      <w:pPr>
        <w:spacing w:line="229" w:lineRule="exact"/>
        <w:ind w:left="531"/>
        <w:rPr>
          <w:b/>
          <w:i/>
          <w:sz w:val="20"/>
        </w:rPr>
      </w:pPr>
      <w:r>
        <w:rPr>
          <w:rFonts w:ascii="Times New Roman" w:hAnsi="Times New Roman"/>
          <w:color w:val="FF0000"/>
          <w:w w:val="99"/>
          <w:sz w:val="20"/>
          <w:u w:val="thick" w:color="FF0000"/>
        </w:rPr>
        <w:t xml:space="preserve"> </w:t>
      </w:r>
      <w:proofErr w:type="gramStart"/>
      <w:r>
        <w:rPr>
          <w:b/>
          <w:i/>
          <w:color w:val="FF0000"/>
          <w:sz w:val="20"/>
          <w:u w:val="thick" w:color="FF0000"/>
        </w:rPr>
        <w:t>“ Ç</w:t>
      </w:r>
      <w:proofErr w:type="gramEnd"/>
      <w:r>
        <w:rPr>
          <w:b/>
          <w:i/>
          <w:color w:val="FF0000"/>
          <w:sz w:val="20"/>
          <w:u w:val="thick" w:color="FF0000"/>
        </w:rPr>
        <w:t xml:space="preserve"> a l ı ş m a k i ç i n o t u r u y o r a m a </w:t>
      </w:r>
    </w:p>
    <w:p w14:paraId="1D926F55" w14:textId="77777777" w:rsidR="00834EFD" w:rsidRDefault="00BC5B45">
      <w:pPr>
        <w:spacing w:before="25"/>
        <w:ind w:left="431"/>
        <w:rPr>
          <w:b/>
          <w:i/>
          <w:sz w:val="20"/>
        </w:rPr>
      </w:pPr>
      <w:r>
        <w:rPr>
          <w:rFonts w:ascii="Times New Roman" w:hAnsi="Times New Roman"/>
          <w:color w:val="FF0000"/>
          <w:w w:val="99"/>
          <w:sz w:val="20"/>
          <w:u w:val="thick" w:color="FF0000"/>
        </w:rPr>
        <w:t xml:space="preserve"> </w:t>
      </w:r>
      <w:proofErr w:type="gramStart"/>
      <w:r>
        <w:rPr>
          <w:b/>
          <w:i/>
          <w:color w:val="FF0000"/>
          <w:sz w:val="20"/>
          <w:u w:val="thick" w:color="FF0000"/>
        </w:rPr>
        <w:t>s</w:t>
      </w:r>
      <w:proofErr w:type="gramEnd"/>
      <w:r>
        <w:rPr>
          <w:b/>
          <w:i/>
          <w:color w:val="FF0000"/>
          <w:sz w:val="20"/>
          <w:u w:val="thick" w:color="FF0000"/>
        </w:rPr>
        <w:t xml:space="preserve"> ü r e k l i a k l ı b a ş k a y e r l e r d e . . . ” </w:t>
      </w:r>
    </w:p>
    <w:p w14:paraId="15C5D9C3" w14:textId="77777777" w:rsidR="00834EFD" w:rsidRDefault="00BC5B45">
      <w:pPr>
        <w:pStyle w:val="GvdeMetni"/>
        <w:spacing w:before="19" w:line="264" w:lineRule="auto"/>
        <w:ind w:left="100" w:right="39" w:firstLine="708"/>
        <w:jc w:val="both"/>
      </w:pPr>
      <w:r>
        <w:t xml:space="preserve">Bir geçiş döneminde olan çocuklar, ergenlikle birlikte bir "değişim ve başkalaşım" sürecinden geçmektedirler. Bu hızlı büyüme ve değişime paralel olarak gençlerin, ilgileri de değişmektedir. Bu nedenle </w:t>
      </w:r>
      <w:proofErr w:type="gramStart"/>
      <w:r>
        <w:t>de,</w:t>
      </w:r>
      <w:proofErr w:type="gramEnd"/>
      <w:r>
        <w:t xml:space="preserve"> unutkanlık, dalgınlık, dikkatini yoğunlaştırmakta</w:t>
      </w:r>
      <w:r>
        <w:t xml:space="preserve"> zorluk yaşayabilirler. Bu durumda en iyi yaklaşım çocuğu anlamaya çalışmak, onu </w:t>
      </w:r>
      <w:proofErr w:type="spellStart"/>
      <w:r>
        <w:t>empatik</w:t>
      </w:r>
      <w:proofErr w:type="spellEnd"/>
      <w:r>
        <w:t xml:space="preserve"> dinlemektir. Mümkün olduğunca çalışırken dikkatini dağıtan unsurları çalışma alanından temizlemek</w:t>
      </w:r>
      <w:r>
        <w:rPr>
          <w:spacing w:val="-17"/>
        </w:rPr>
        <w:t xml:space="preserve"> </w:t>
      </w:r>
      <w:r>
        <w:t>konusunda</w:t>
      </w:r>
      <w:r>
        <w:rPr>
          <w:spacing w:val="-18"/>
        </w:rPr>
        <w:t xml:space="preserve"> </w:t>
      </w:r>
      <w:r>
        <w:t>onu</w:t>
      </w:r>
      <w:r>
        <w:rPr>
          <w:spacing w:val="-18"/>
        </w:rPr>
        <w:t xml:space="preserve"> </w:t>
      </w:r>
      <w:r>
        <w:t>teşvik</w:t>
      </w:r>
      <w:r>
        <w:rPr>
          <w:spacing w:val="-18"/>
        </w:rPr>
        <w:t xml:space="preserve"> </w:t>
      </w:r>
      <w:r>
        <w:t>etmek,</w:t>
      </w:r>
      <w:r>
        <w:rPr>
          <w:spacing w:val="-18"/>
        </w:rPr>
        <w:t xml:space="preserve"> </w:t>
      </w:r>
      <w:r>
        <w:t>çalışma ortamını kendi öğrenme stiline uy</w:t>
      </w:r>
      <w:r>
        <w:t>gun olarak düzenlemesine izin vermek yardımcı</w:t>
      </w:r>
      <w:r>
        <w:rPr>
          <w:spacing w:val="-12"/>
        </w:rPr>
        <w:t xml:space="preserve"> </w:t>
      </w:r>
      <w:r>
        <w:t>olacaktır.</w:t>
      </w:r>
    </w:p>
    <w:p w14:paraId="623FC50F" w14:textId="77777777" w:rsidR="00834EFD" w:rsidRDefault="00BC5B45">
      <w:pPr>
        <w:spacing w:before="2"/>
        <w:ind w:left="61"/>
        <w:jc w:val="center"/>
        <w:rPr>
          <w:b/>
          <w:i/>
          <w:sz w:val="20"/>
        </w:rPr>
      </w:pPr>
      <w:r>
        <w:rPr>
          <w:rFonts w:ascii="Times New Roman" w:hAnsi="Times New Roman"/>
          <w:color w:val="FF0000"/>
          <w:w w:val="99"/>
          <w:sz w:val="20"/>
          <w:u w:val="thick" w:color="FF0000"/>
        </w:rPr>
        <w:t xml:space="preserve"> </w:t>
      </w:r>
      <w:proofErr w:type="gramStart"/>
      <w:r>
        <w:rPr>
          <w:b/>
          <w:i/>
          <w:color w:val="FF0000"/>
          <w:sz w:val="20"/>
          <w:u w:val="thick" w:color="FF0000"/>
        </w:rPr>
        <w:t>“ O</w:t>
      </w:r>
      <w:proofErr w:type="gramEnd"/>
      <w:r>
        <w:rPr>
          <w:b/>
          <w:i/>
          <w:color w:val="FF0000"/>
          <w:sz w:val="20"/>
          <w:u w:val="thick" w:color="FF0000"/>
        </w:rPr>
        <w:t xml:space="preserve"> k a d a r s ö y l e d i m a m a d i n l e m i y o r </w:t>
      </w:r>
    </w:p>
    <w:p w14:paraId="4377CBA2" w14:textId="77777777" w:rsidR="00834EFD" w:rsidRDefault="00BC5B45">
      <w:pPr>
        <w:spacing w:before="25"/>
        <w:ind w:left="63"/>
        <w:jc w:val="center"/>
        <w:rPr>
          <w:b/>
          <w:i/>
          <w:sz w:val="20"/>
        </w:rPr>
      </w:pPr>
      <w:r>
        <w:rPr>
          <w:rFonts w:ascii="Times New Roman" w:hAnsi="Times New Roman"/>
          <w:color w:val="FF0000"/>
          <w:w w:val="99"/>
          <w:sz w:val="20"/>
          <w:u w:val="thick" w:color="FF0000"/>
        </w:rPr>
        <w:t xml:space="preserve"> </w:t>
      </w:r>
      <w:proofErr w:type="gramStart"/>
      <w:r>
        <w:rPr>
          <w:b/>
          <w:i/>
          <w:color w:val="FF0000"/>
          <w:spacing w:val="20"/>
          <w:sz w:val="20"/>
          <w:u w:val="thick" w:color="FF0000"/>
        </w:rPr>
        <w:t>ki</w:t>
      </w:r>
      <w:r>
        <w:rPr>
          <w:b/>
          <w:i/>
          <w:color w:val="FF0000"/>
          <w:spacing w:val="-31"/>
          <w:sz w:val="20"/>
          <w:u w:val="thick" w:color="FF0000"/>
        </w:rPr>
        <w:t xml:space="preserve"> </w:t>
      </w:r>
      <w:r>
        <w:rPr>
          <w:b/>
          <w:i/>
          <w:color w:val="FF0000"/>
          <w:sz w:val="20"/>
          <w:u w:val="thick" w:color="FF0000"/>
        </w:rPr>
        <w:t>!</w:t>
      </w:r>
      <w:proofErr w:type="gramEnd"/>
      <w:r>
        <w:rPr>
          <w:b/>
          <w:i/>
          <w:color w:val="FF0000"/>
          <w:sz w:val="20"/>
          <w:u w:val="thick" w:color="FF0000"/>
        </w:rPr>
        <w:t xml:space="preserve"> ”</w:t>
      </w:r>
      <w:r>
        <w:rPr>
          <w:b/>
          <w:i/>
          <w:color w:val="FF0000"/>
          <w:spacing w:val="-16"/>
          <w:sz w:val="20"/>
          <w:u w:val="thick" w:color="FF0000"/>
        </w:rPr>
        <w:t xml:space="preserve"> </w:t>
      </w:r>
    </w:p>
    <w:p w14:paraId="65CBD101" w14:textId="77777777" w:rsidR="00834EFD" w:rsidRDefault="00BC5B45">
      <w:pPr>
        <w:pStyle w:val="GvdeMetni"/>
        <w:spacing w:before="19" w:line="264" w:lineRule="auto"/>
        <w:ind w:left="100" w:right="38" w:firstLine="708"/>
        <w:jc w:val="both"/>
      </w:pPr>
      <w:r>
        <w:t>Uzun süreli nasihatler, genellikle</w:t>
      </w:r>
      <w:r>
        <w:rPr>
          <w:spacing w:val="-25"/>
        </w:rPr>
        <w:t xml:space="preserve"> </w:t>
      </w:r>
      <w:r>
        <w:t>iletilmek istenilen mesajı iletmekte yetersiz kalırlar. Bazen iletilmek</w:t>
      </w:r>
      <w:r>
        <w:rPr>
          <w:spacing w:val="-9"/>
        </w:rPr>
        <w:t xml:space="preserve"> </w:t>
      </w:r>
      <w:r>
        <w:t>istenen</w:t>
      </w:r>
      <w:r>
        <w:rPr>
          <w:spacing w:val="-8"/>
        </w:rPr>
        <w:t xml:space="preserve"> </w:t>
      </w:r>
      <w:r>
        <w:t>mesajı,</w:t>
      </w:r>
      <w:r>
        <w:rPr>
          <w:spacing w:val="-9"/>
        </w:rPr>
        <w:t xml:space="preserve"> </w:t>
      </w:r>
      <w:r>
        <w:t>kısacık</w:t>
      </w:r>
      <w:r>
        <w:rPr>
          <w:spacing w:val="-9"/>
        </w:rPr>
        <w:t xml:space="preserve"> </w:t>
      </w:r>
      <w:r>
        <w:t>bir</w:t>
      </w:r>
      <w:r>
        <w:rPr>
          <w:spacing w:val="-7"/>
        </w:rPr>
        <w:t xml:space="preserve"> </w:t>
      </w:r>
      <w:r>
        <w:t>sözlü</w:t>
      </w:r>
      <w:r>
        <w:rPr>
          <w:spacing w:val="-8"/>
        </w:rPr>
        <w:t xml:space="preserve"> </w:t>
      </w:r>
      <w:r>
        <w:t>ifadeyle dile getirmek, uzun süreli konuşmalar ve öğütlerden çok daha etkin olabilmektedir.</w:t>
      </w:r>
      <w:r>
        <w:rPr>
          <w:spacing w:val="-35"/>
        </w:rPr>
        <w:t xml:space="preserve"> </w:t>
      </w:r>
      <w:r>
        <w:t>Sürekli tekrarlanan, öğüt görünümlü ancak aslında söylenme</w:t>
      </w:r>
      <w:r>
        <w:t xml:space="preserve"> şeklindeki cümleler kesinlikle etkili olmayacaktır. Çocuğunuz ya söylediklerinizi dinler gibi görünüp sizi geçiştirecektir ya da sizinle çatışacaktır. Onun gerçekten neyi duymaya</w:t>
      </w:r>
      <w:r>
        <w:rPr>
          <w:spacing w:val="-14"/>
        </w:rPr>
        <w:t xml:space="preserve"> </w:t>
      </w:r>
      <w:r>
        <w:t>ihtiyacı</w:t>
      </w:r>
      <w:r>
        <w:rPr>
          <w:spacing w:val="-14"/>
        </w:rPr>
        <w:t xml:space="preserve"> </w:t>
      </w:r>
      <w:r>
        <w:t>olduğunu</w:t>
      </w:r>
      <w:r>
        <w:rPr>
          <w:spacing w:val="-13"/>
        </w:rPr>
        <w:t xml:space="preserve"> </w:t>
      </w:r>
      <w:r>
        <w:t>hissetmeniz</w:t>
      </w:r>
      <w:r>
        <w:rPr>
          <w:spacing w:val="-12"/>
        </w:rPr>
        <w:t xml:space="preserve"> </w:t>
      </w:r>
      <w:r>
        <w:t>çok</w:t>
      </w:r>
      <w:r>
        <w:rPr>
          <w:spacing w:val="-13"/>
        </w:rPr>
        <w:t xml:space="preserve"> </w:t>
      </w:r>
      <w:r>
        <w:t>daha önemlidir.</w:t>
      </w:r>
    </w:p>
    <w:p w14:paraId="571DF452" w14:textId="77777777" w:rsidR="00834EFD" w:rsidRDefault="00BC5B45">
      <w:pPr>
        <w:pStyle w:val="Balk2"/>
        <w:spacing w:before="2"/>
        <w:ind w:left="1866" w:right="338" w:hanging="1464"/>
      </w:pPr>
      <w:proofErr w:type="spellStart"/>
      <w:proofErr w:type="gramStart"/>
      <w:r>
        <w:rPr>
          <w:color w:val="4F81BC"/>
        </w:rPr>
        <w:t>Unutmayın,onu</w:t>
      </w:r>
      <w:proofErr w:type="spellEnd"/>
      <w:proofErr w:type="gramEnd"/>
      <w:r>
        <w:rPr>
          <w:color w:val="4F81BC"/>
        </w:rPr>
        <w:t xml:space="preserve"> sizden daha </w:t>
      </w:r>
      <w:r>
        <w:rPr>
          <w:color w:val="4F81BC"/>
        </w:rPr>
        <w:t>iyi</w:t>
      </w:r>
      <w:r>
        <w:rPr>
          <w:color w:val="4F81BC"/>
          <w:spacing w:val="-22"/>
        </w:rPr>
        <w:t xml:space="preserve"> </w:t>
      </w:r>
      <w:r>
        <w:rPr>
          <w:color w:val="4F81BC"/>
        </w:rPr>
        <w:t>tanıyan kimse</w:t>
      </w:r>
      <w:r>
        <w:rPr>
          <w:color w:val="4F81BC"/>
          <w:spacing w:val="-3"/>
        </w:rPr>
        <w:t xml:space="preserve"> </w:t>
      </w:r>
      <w:r>
        <w:rPr>
          <w:color w:val="4F81BC"/>
        </w:rPr>
        <w:t>yok.</w:t>
      </w:r>
    </w:p>
    <w:p w14:paraId="3332C947" w14:textId="77777777" w:rsidR="00834EFD" w:rsidRDefault="00834EFD">
      <w:pPr>
        <w:pStyle w:val="GvdeMetni"/>
        <w:spacing w:before="2" w:after="40"/>
        <w:rPr>
          <w:sz w:val="14"/>
        </w:rPr>
      </w:pPr>
    </w:p>
    <w:p w14:paraId="3E607A51" w14:textId="77777777" w:rsidR="00834EFD" w:rsidRDefault="00BC5B45">
      <w:pPr>
        <w:pStyle w:val="GvdeMetni"/>
        <w:ind w:left="850"/>
        <w:rPr>
          <w:b w:val="0"/>
        </w:rPr>
      </w:pPr>
      <w:r>
        <w:rPr>
          <w:b w:val="0"/>
          <w:noProof/>
        </w:rPr>
        <w:drawing>
          <wp:inline distT="0" distB="0" distL="0" distR="0" wp14:anchorId="3D603AA8" wp14:editId="2FB7095D">
            <wp:extent cx="2021721" cy="928116"/>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2021721" cy="928116"/>
                    </a:xfrm>
                    <a:prstGeom prst="rect">
                      <a:avLst/>
                    </a:prstGeom>
                  </pic:spPr>
                </pic:pic>
              </a:graphicData>
            </a:graphic>
          </wp:inline>
        </w:drawing>
      </w:r>
    </w:p>
    <w:p w14:paraId="164140E2" w14:textId="77777777" w:rsidR="00834EFD" w:rsidRDefault="00BC5B45">
      <w:pPr>
        <w:spacing w:before="74"/>
        <w:ind w:right="23"/>
        <w:jc w:val="center"/>
        <w:rPr>
          <w:b/>
        </w:rPr>
      </w:pPr>
      <w:r>
        <w:br w:type="column"/>
      </w:r>
      <w:r>
        <w:rPr>
          <w:rFonts w:ascii="Times New Roman" w:hAnsi="Times New Roman"/>
          <w:color w:val="8063A1"/>
          <w:spacing w:val="-56"/>
          <w:u w:val="thick" w:color="8063A1"/>
        </w:rPr>
        <w:t xml:space="preserve"> </w:t>
      </w:r>
      <w:r>
        <w:rPr>
          <w:b/>
          <w:color w:val="8063A1"/>
          <w:u w:val="thick" w:color="8063A1"/>
        </w:rPr>
        <w:t>Başarı çocuğun eseridir; anne baba ve</w:t>
      </w:r>
    </w:p>
    <w:p w14:paraId="6062CE34" w14:textId="77777777" w:rsidR="00834EFD" w:rsidRDefault="00BC5B45">
      <w:pPr>
        <w:spacing w:before="26"/>
        <w:ind w:right="24"/>
        <w:jc w:val="center"/>
        <w:rPr>
          <w:b/>
        </w:rPr>
      </w:pPr>
      <w:r>
        <w:rPr>
          <w:rFonts w:ascii="Times New Roman" w:hAnsi="Times New Roman"/>
          <w:color w:val="8063A1"/>
          <w:spacing w:val="-56"/>
          <w:u w:val="thick" w:color="8063A1"/>
        </w:rPr>
        <w:t xml:space="preserve"> </w:t>
      </w:r>
      <w:proofErr w:type="gramStart"/>
      <w:r>
        <w:rPr>
          <w:b/>
          <w:color w:val="8063A1"/>
          <w:u w:val="thick" w:color="8063A1"/>
        </w:rPr>
        <w:t>öğretmenler</w:t>
      </w:r>
      <w:proofErr w:type="gramEnd"/>
      <w:r>
        <w:rPr>
          <w:b/>
          <w:color w:val="8063A1"/>
          <w:u w:val="thick" w:color="8063A1"/>
        </w:rPr>
        <w:t xml:space="preserve"> olarak biz onlara bu</w:t>
      </w:r>
    </w:p>
    <w:p w14:paraId="498D9242" w14:textId="77777777" w:rsidR="00834EFD" w:rsidRDefault="00BC5B45">
      <w:pPr>
        <w:spacing w:before="25"/>
        <w:ind w:right="23"/>
        <w:jc w:val="center"/>
        <w:rPr>
          <w:b/>
        </w:rPr>
      </w:pPr>
      <w:r>
        <w:rPr>
          <w:rFonts w:ascii="Times New Roman" w:hAnsi="Times New Roman"/>
          <w:color w:val="8063A1"/>
          <w:spacing w:val="-56"/>
          <w:u w:val="thick" w:color="8063A1"/>
        </w:rPr>
        <w:t xml:space="preserve"> </w:t>
      </w:r>
      <w:proofErr w:type="gramStart"/>
      <w:r>
        <w:rPr>
          <w:b/>
          <w:color w:val="8063A1"/>
          <w:u w:val="thick" w:color="8063A1"/>
        </w:rPr>
        <w:t>yolculuklarında</w:t>
      </w:r>
      <w:proofErr w:type="gramEnd"/>
      <w:r>
        <w:rPr>
          <w:b/>
          <w:color w:val="8063A1"/>
          <w:u w:val="thick" w:color="8063A1"/>
        </w:rPr>
        <w:t xml:space="preserve"> zaman zaman eşlik</w:t>
      </w:r>
      <w:r>
        <w:rPr>
          <w:b/>
          <w:color w:val="8063A1"/>
          <w:spacing w:val="-12"/>
          <w:u w:val="thick" w:color="8063A1"/>
        </w:rPr>
        <w:t xml:space="preserve"> </w:t>
      </w:r>
      <w:r>
        <w:rPr>
          <w:b/>
          <w:color w:val="8063A1"/>
          <w:u w:val="thick" w:color="8063A1"/>
        </w:rPr>
        <w:t>eden</w:t>
      </w:r>
    </w:p>
    <w:p w14:paraId="5730C0FF" w14:textId="77777777" w:rsidR="00834EFD" w:rsidRDefault="00BC5B45">
      <w:pPr>
        <w:spacing w:before="26"/>
        <w:ind w:right="23"/>
        <w:jc w:val="center"/>
        <w:rPr>
          <w:b/>
        </w:rPr>
      </w:pPr>
      <w:r>
        <w:rPr>
          <w:rFonts w:ascii="Times New Roman" w:hAnsi="Times New Roman"/>
          <w:color w:val="8063A1"/>
          <w:spacing w:val="-56"/>
          <w:u w:val="thick" w:color="8063A1"/>
        </w:rPr>
        <w:t xml:space="preserve"> </w:t>
      </w:r>
      <w:proofErr w:type="gramStart"/>
      <w:r>
        <w:rPr>
          <w:b/>
          <w:color w:val="8063A1"/>
          <w:u w:val="thick" w:color="8063A1"/>
        </w:rPr>
        <w:t>zaman</w:t>
      </w:r>
      <w:proofErr w:type="gramEnd"/>
      <w:r>
        <w:rPr>
          <w:b/>
          <w:color w:val="8063A1"/>
          <w:u w:val="thick" w:color="8063A1"/>
        </w:rPr>
        <w:t xml:space="preserve"> zaman da rehberlik eden</w:t>
      </w:r>
      <w:r>
        <w:rPr>
          <w:b/>
          <w:color w:val="8063A1"/>
          <w:spacing w:val="-18"/>
          <w:u w:val="thick" w:color="8063A1"/>
        </w:rPr>
        <w:t xml:space="preserve"> </w:t>
      </w:r>
      <w:r>
        <w:rPr>
          <w:b/>
          <w:color w:val="8063A1"/>
          <w:u w:val="thick" w:color="8063A1"/>
        </w:rPr>
        <w:t>kişileriz.</w:t>
      </w:r>
    </w:p>
    <w:p w14:paraId="0468DA5F" w14:textId="77777777" w:rsidR="00834EFD" w:rsidRDefault="00834EFD">
      <w:pPr>
        <w:pStyle w:val="GvdeMetni"/>
        <w:rPr>
          <w:sz w:val="27"/>
        </w:rPr>
      </w:pPr>
    </w:p>
    <w:p w14:paraId="458E18EC" w14:textId="77777777" w:rsidR="00834EFD" w:rsidRDefault="00BC5B45">
      <w:pPr>
        <w:ind w:left="576" w:right="601" w:firstLine="10"/>
        <w:jc w:val="center"/>
        <w:rPr>
          <w:b/>
          <w:sz w:val="52"/>
        </w:rPr>
      </w:pPr>
      <w:r>
        <w:rPr>
          <w:b/>
          <w:color w:val="C0504D"/>
          <w:sz w:val="52"/>
        </w:rPr>
        <w:t>OKUL BAŞARISINDA AİLENİN ROLÜ</w:t>
      </w:r>
    </w:p>
    <w:p w14:paraId="775EE83A" w14:textId="77777777" w:rsidR="00834EFD" w:rsidRDefault="00834EFD">
      <w:pPr>
        <w:pStyle w:val="GvdeMetni"/>
        <w:spacing w:before="8"/>
        <w:rPr>
          <w:sz w:val="58"/>
        </w:rPr>
      </w:pPr>
    </w:p>
    <w:p w14:paraId="0EFFF8C0" w14:textId="77777777" w:rsidR="00834EFD" w:rsidRDefault="00BC5B45">
      <w:pPr>
        <w:pStyle w:val="Balk1"/>
        <w:ind w:right="26"/>
        <w:jc w:val="center"/>
      </w:pPr>
      <w:r>
        <w:rPr>
          <w:color w:val="00AF50"/>
        </w:rPr>
        <w:t>AİLEDE HUZUR, OKULDA BAŞARI…</w:t>
      </w:r>
    </w:p>
    <w:p w14:paraId="0CF6A503" w14:textId="77777777" w:rsidR="00834EFD" w:rsidRDefault="00834EFD">
      <w:pPr>
        <w:pStyle w:val="GvdeMetni"/>
      </w:pPr>
    </w:p>
    <w:p w14:paraId="6D250D99" w14:textId="77777777" w:rsidR="00834EFD" w:rsidRDefault="00834EFD">
      <w:pPr>
        <w:pStyle w:val="GvdeMetni"/>
      </w:pPr>
    </w:p>
    <w:p w14:paraId="4187988C" w14:textId="77777777" w:rsidR="00834EFD" w:rsidRDefault="00BC5B45">
      <w:pPr>
        <w:pStyle w:val="GvdeMetni"/>
        <w:spacing w:before="6"/>
        <w:rPr>
          <w:sz w:val="15"/>
        </w:rPr>
      </w:pPr>
      <w:r>
        <w:rPr>
          <w:noProof/>
        </w:rPr>
        <w:drawing>
          <wp:anchor distT="0" distB="0" distL="0" distR="0" simplePos="0" relativeHeight="5" behindDoc="0" locked="0" layoutInCell="1" allowOverlap="1" wp14:anchorId="1BEEEF75" wp14:editId="38651799">
            <wp:simplePos x="0" y="0"/>
            <wp:positionH relativeFrom="page">
              <wp:posOffset>7277100</wp:posOffset>
            </wp:positionH>
            <wp:positionV relativeFrom="paragraph">
              <wp:posOffset>138356</wp:posOffset>
            </wp:positionV>
            <wp:extent cx="2954256" cy="2266759"/>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0" cstate="print"/>
                    <a:stretch>
                      <a:fillRect/>
                    </a:stretch>
                  </pic:blipFill>
                  <pic:spPr>
                    <a:xfrm>
                      <a:off x="0" y="0"/>
                      <a:ext cx="2954256" cy="2266759"/>
                    </a:xfrm>
                    <a:prstGeom prst="rect">
                      <a:avLst/>
                    </a:prstGeom>
                  </pic:spPr>
                </pic:pic>
              </a:graphicData>
            </a:graphic>
          </wp:anchor>
        </w:drawing>
      </w:r>
    </w:p>
    <w:p w14:paraId="09F41758" w14:textId="77777777" w:rsidR="00834EFD" w:rsidRDefault="00834EFD">
      <w:pPr>
        <w:pStyle w:val="GvdeMetni"/>
        <w:rPr>
          <w:sz w:val="26"/>
        </w:rPr>
      </w:pPr>
    </w:p>
    <w:p w14:paraId="74302E55" w14:textId="77777777" w:rsidR="00834EFD" w:rsidRDefault="00834EFD">
      <w:pPr>
        <w:pStyle w:val="GvdeMetni"/>
        <w:rPr>
          <w:sz w:val="30"/>
        </w:rPr>
      </w:pPr>
    </w:p>
    <w:p w14:paraId="32506AA4" w14:textId="77777777" w:rsidR="00081F5E" w:rsidRDefault="00081F5E">
      <w:pPr>
        <w:spacing w:line="242" w:lineRule="auto"/>
        <w:ind w:left="323" w:right="346"/>
        <w:jc w:val="center"/>
        <w:rPr>
          <w:b/>
          <w:color w:val="FF0000"/>
          <w:sz w:val="24"/>
        </w:rPr>
      </w:pPr>
      <w:r>
        <w:rPr>
          <w:b/>
          <w:color w:val="FF0000"/>
          <w:sz w:val="24"/>
        </w:rPr>
        <w:t xml:space="preserve">KAZLIÇEŞME ABAY KIZ ANADOLU İMAM HATİP LİSESİ </w:t>
      </w:r>
    </w:p>
    <w:p w14:paraId="776E68E3" w14:textId="10AC0535" w:rsidR="00834EFD" w:rsidRDefault="00081F5E">
      <w:pPr>
        <w:spacing w:line="242" w:lineRule="auto"/>
        <w:ind w:left="323" w:right="346"/>
        <w:jc w:val="center"/>
        <w:rPr>
          <w:b/>
          <w:sz w:val="24"/>
        </w:rPr>
      </w:pPr>
      <w:r>
        <w:rPr>
          <w:b/>
          <w:color w:val="FF0000"/>
          <w:sz w:val="24"/>
        </w:rPr>
        <w:t>(REHBERLİK SERVİSİ)</w:t>
      </w:r>
    </w:p>
    <w:sectPr w:rsidR="00834EFD">
      <w:pgSz w:w="16840" w:h="11910" w:orient="landscape"/>
      <w:pgMar w:top="620" w:right="600" w:bottom="280" w:left="620" w:header="708" w:footer="708" w:gutter="0"/>
      <w:cols w:num="3" w:space="708" w:equalWidth="0">
        <w:col w:w="4803" w:space="567"/>
        <w:col w:w="4798" w:space="572"/>
        <w:col w:w="4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ECD"/>
    <w:multiLevelType w:val="hybridMultilevel"/>
    <w:tmpl w:val="612C6802"/>
    <w:lvl w:ilvl="0" w:tplc="A9E43CBA">
      <w:start w:val="1"/>
      <w:numFmt w:val="decimal"/>
      <w:lvlText w:val="%1."/>
      <w:lvlJc w:val="left"/>
      <w:pPr>
        <w:ind w:left="821" w:hanging="360"/>
        <w:jc w:val="left"/>
      </w:pPr>
      <w:rPr>
        <w:rFonts w:hint="default"/>
        <w:spacing w:val="-1"/>
        <w:w w:val="100"/>
        <w:lang w:val="tr-TR" w:eastAsia="en-US" w:bidi="ar-SA"/>
      </w:rPr>
    </w:lvl>
    <w:lvl w:ilvl="1" w:tplc="057E1994">
      <w:numFmt w:val="bullet"/>
      <w:lvlText w:val="•"/>
      <w:lvlJc w:val="left"/>
      <w:pPr>
        <w:ind w:left="1140" w:hanging="360"/>
      </w:pPr>
      <w:rPr>
        <w:rFonts w:hint="default"/>
        <w:lang w:val="tr-TR" w:eastAsia="en-US" w:bidi="ar-SA"/>
      </w:rPr>
    </w:lvl>
    <w:lvl w:ilvl="2" w:tplc="C206FECA">
      <w:numFmt w:val="bullet"/>
      <w:lvlText w:val="•"/>
      <w:lvlJc w:val="left"/>
      <w:pPr>
        <w:ind w:left="354" w:hanging="360"/>
      </w:pPr>
      <w:rPr>
        <w:rFonts w:hint="default"/>
        <w:lang w:val="tr-TR" w:eastAsia="en-US" w:bidi="ar-SA"/>
      </w:rPr>
    </w:lvl>
    <w:lvl w:ilvl="3" w:tplc="0EB46BFE">
      <w:numFmt w:val="bullet"/>
      <w:lvlText w:val="•"/>
      <w:lvlJc w:val="left"/>
      <w:pPr>
        <w:ind w:left="-432" w:hanging="360"/>
      </w:pPr>
      <w:rPr>
        <w:rFonts w:hint="default"/>
        <w:lang w:val="tr-TR" w:eastAsia="en-US" w:bidi="ar-SA"/>
      </w:rPr>
    </w:lvl>
    <w:lvl w:ilvl="4" w:tplc="85FA6FD4">
      <w:numFmt w:val="bullet"/>
      <w:lvlText w:val="•"/>
      <w:lvlJc w:val="left"/>
      <w:pPr>
        <w:ind w:left="-1218" w:hanging="360"/>
      </w:pPr>
      <w:rPr>
        <w:rFonts w:hint="default"/>
        <w:lang w:val="tr-TR" w:eastAsia="en-US" w:bidi="ar-SA"/>
      </w:rPr>
    </w:lvl>
    <w:lvl w:ilvl="5" w:tplc="73F63A58">
      <w:numFmt w:val="bullet"/>
      <w:lvlText w:val="•"/>
      <w:lvlJc w:val="left"/>
      <w:pPr>
        <w:ind w:left="-2004" w:hanging="360"/>
      </w:pPr>
      <w:rPr>
        <w:rFonts w:hint="default"/>
        <w:lang w:val="tr-TR" w:eastAsia="en-US" w:bidi="ar-SA"/>
      </w:rPr>
    </w:lvl>
    <w:lvl w:ilvl="6" w:tplc="BA06F848">
      <w:numFmt w:val="bullet"/>
      <w:lvlText w:val="•"/>
      <w:lvlJc w:val="left"/>
      <w:pPr>
        <w:ind w:left="-2790" w:hanging="360"/>
      </w:pPr>
      <w:rPr>
        <w:rFonts w:hint="default"/>
        <w:lang w:val="tr-TR" w:eastAsia="en-US" w:bidi="ar-SA"/>
      </w:rPr>
    </w:lvl>
    <w:lvl w:ilvl="7" w:tplc="62B8C772">
      <w:numFmt w:val="bullet"/>
      <w:lvlText w:val="•"/>
      <w:lvlJc w:val="left"/>
      <w:pPr>
        <w:ind w:left="-3576" w:hanging="360"/>
      </w:pPr>
      <w:rPr>
        <w:rFonts w:hint="default"/>
        <w:lang w:val="tr-TR" w:eastAsia="en-US" w:bidi="ar-SA"/>
      </w:rPr>
    </w:lvl>
    <w:lvl w:ilvl="8" w:tplc="0AD60046">
      <w:numFmt w:val="bullet"/>
      <w:lvlText w:val="•"/>
      <w:lvlJc w:val="left"/>
      <w:pPr>
        <w:ind w:left="-4361" w:hanging="360"/>
      </w:pPr>
      <w:rPr>
        <w:rFonts w:hint="default"/>
        <w:lang w:val="tr-TR" w:eastAsia="en-US" w:bidi="ar-SA"/>
      </w:rPr>
    </w:lvl>
  </w:abstractNum>
  <w:abstractNum w:abstractNumId="1" w15:restartNumberingAfterBreak="0">
    <w:nsid w:val="786801C8"/>
    <w:multiLevelType w:val="hybridMultilevel"/>
    <w:tmpl w:val="05A881C6"/>
    <w:lvl w:ilvl="0" w:tplc="09C076F6">
      <w:numFmt w:val="bullet"/>
      <w:lvlText w:val="•"/>
      <w:lvlJc w:val="left"/>
      <w:pPr>
        <w:ind w:left="821" w:hanging="360"/>
      </w:pPr>
      <w:rPr>
        <w:rFonts w:ascii="Arial" w:eastAsia="Arial" w:hAnsi="Arial" w:cs="Arial" w:hint="default"/>
        <w:color w:val="2A1A00"/>
        <w:w w:val="100"/>
        <w:sz w:val="22"/>
        <w:szCs w:val="22"/>
        <w:lang w:val="tr-TR" w:eastAsia="en-US" w:bidi="ar-SA"/>
      </w:rPr>
    </w:lvl>
    <w:lvl w:ilvl="1" w:tplc="4B5A1F9E">
      <w:numFmt w:val="bullet"/>
      <w:lvlText w:val="•"/>
      <w:lvlJc w:val="left"/>
      <w:pPr>
        <w:ind w:left="1226" w:hanging="360"/>
      </w:pPr>
      <w:rPr>
        <w:rFonts w:hint="default"/>
        <w:lang w:val="tr-TR" w:eastAsia="en-US" w:bidi="ar-SA"/>
      </w:rPr>
    </w:lvl>
    <w:lvl w:ilvl="2" w:tplc="6A140E10">
      <w:numFmt w:val="bullet"/>
      <w:lvlText w:val="•"/>
      <w:lvlJc w:val="left"/>
      <w:pPr>
        <w:ind w:left="1632" w:hanging="360"/>
      </w:pPr>
      <w:rPr>
        <w:rFonts w:hint="default"/>
        <w:lang w:val="tr-TR" w:eastAsia="en-US" w:bidi="ar-SA"/>
      </w:rPr>
    </w:lvl>
    <w:lvl w:ilvl="3" w:tplc="D2C0A60E">
      <w:numFmt w:val="bullet"/>
      <w:lvlText w:val="•"/>
      <w:lvlJc w:val="left"/>
      <w:pPr>
        <w:ind w:left="2039" w:hanging="360"/>
      </w:pPr>
      <w:rPr>
        <w:rFonts w:hint="default"/>
        <w:lang w:val="tr-TR" w:eastAsia="en-US" w:bidi="ar-SA"/>
      </w:rPr>
    </w:lvl>
    <w:lvl w:ilvl="4" w:tplc="0D9A370A">
      <w:numFmt w:val="bullet"/>
      <w:lvlText w:val="•"/>
      <w:lvlJc w:val="left"/>
      <w:pPr>
        <w:ind w:left="2445" w:hanging="360"/>
      </w:pPr>
      <w:rPr>
        <w:rFonts w:hint="default"/>
        <w:lang w:val="tr-TR" w:eastAsia="en-US" w:bidi="ar-SA"/>
      </w:rPr>
    </w:lvl>
    <w:lvl w:ilvl="5" w:tplc="C1BCCAB2">
      <w:numFmt w:val="bullet"/>
      <w:lvlText w:val="•"/>
      <w:lvlJc w:val="left"/>
      <w:pPr>
        <w:ind w:left="2851" w:hanging="360"/>
      </w:pPr>
      <w:rPr>
        <w:rFonts w:hint="default"/>
        <w:lang w:val="tr-TR" w:eastAsia="en-US" w:bidi="ar-SA"/>
      </w:rPr>
    </w:lvl>
    <w:lvl w:ilvl="6" w:tplc="93A4660A">
      <w:numFmt w:val="bullet"/>
      <w:lvlText w:val="•"/>
      <w:lvlJc w:val="left"/>
      <w:pPr>
        <w:ind w:left="3258" w:hanging="360"/>
      </w:pPr>
      <w:rPr>
        <w:rFonts w:hint="default"/>
        <w:lang w:val="tr-TR" w:eastAsia="en-US" w:bidi="ar-SA"/>
      </w:rPr>
    </w:lvl>
    <w:lvl w:ilvl="7" w:tplc="2E46899C">
      <w:numFmt w:val="bullet"/>
      <w:lvlText w:val="•"/>
      <w:lvlJc w:val="left"/>
      <w:pPr>
        <w:ind w:left="3664" w:hanging="360"/>
      </w:pPr>
      <w:rPr>
        <w:rFonts w:hint="default"/>
        <w:lang w:val="tr-TR" w:eastAsia="en-US" w:bidi="ar-SA"/>
      </w:rPr>
    </w:lvl>
    <w:lvl w:ilvl="8" w:tplc="9E5EE642">
      <w:numFmt w:val="bullet"/>
      <w:lvlText w:val="•"/>
      <w:lvlJc w:val="left"/>
      <w:pPr>
        <w:ind w:left="4070" w:hanging="360"/>
      </w:pPr>
      <w:rPr>
        <w:rFonts w:hint="default"/>
        <w:lang w:val="tr-TR" w:eastAsia="en-US" w:bidi="ar-SA"/>
      </w:rPr>
    </w:lvl>
  </w:abstractNum>
  <w:abstractNum w:abstractNumId="2" w15:restartNumberingAfterBreak="0">
    <w:nsid w:val="7BDD0E8C"/>
    <w:multiLevelType w:val="hybridMultilevel"/>
    <w:tmpl w:val="82708760"/>
    <w:lvl w:ilvl="0" w:tplc="F3CC67D6">
      <w:start w:val="1"/>
      <w:numFmt w:val="decimal"/>
      <w:lvlText w:val="%1."/>
      <w:lvlJc w:val="left"/>
      <w:pPr>
        <w:ind w:left="820" w:hanging="360"/>
        <w:jc w:val="left"/>
      </w:pPr>
      <w:rPr>
        <w:rFonts w:hint="default"/>
        <w:spacing w:val="-1"/>
        <w:w w:val="100"/>
        <w:lang w:val="tr-TR" w:eastAsia="en-US" w:bidi="ar-SA"/>
      </w:rPr>
    </w:lvl>
    <w:lvl w:ilvl="1" w:tplc="1C541926">
      <w:numFmt w:val="bullet"/>
      <w:lvlText w:val="•"/>
      <w:lvlJc w:val="left"/>
      <w:pPr>
        <w:ind w:left="1218" w:hanging="360"/>
      </w:pPr>
      <w:rPr>
        <w:rFonts w:hint="default"/>
        <w:lang w:val="tr-TR" w:eastAsia="en-US" w:bidi="ar-SA"/>
      </w:rPr>
    </w:lvl>
    <w:lvl w:ilvl="2" w:tplc="22AC70F4">
      <w:numFmt w:val="bullet"/>
      <w:lvlText w:val="•"/>
      <w:lvlJc w:val="left"/>
      <w:pPr>
        <w:ind w:left="1616" w:hanging="360"/>
      </w:pPr>
      <w:rPr>
        <w:rFonts w:hint="default"/>
        <w:lang w:val="tr-TR" w:eastAsia="en-US" w:bidi="ar-SA"/>
      </w:rPr>
    </w:lvl>
    <w:lvl w:ilvl="3" w:tplc="DB1A1D50">
      <w:numFmt w:val="bullet"/>
      <w:lvlText w:val="•"/>
      <w:lvlJc w:val="left"/>
      <w:pPr>
        <w:ind w:left="2014" w:hanging="360"/>
      </w:pPr>
      <w:rPr>
        <w:rFonts w:hint="default"/>
        <w:lang w:val="tr-TR" w:eastAsia="en-US" w:bidi="ar-SA"/>
      </w:rPr>
    </w:lvl>
    <w:lvl w:ilvl="4" w:tplc="DA7C5810">
      <w:numFmt w:val="bullet"/>
      <w:lvlText w:val="•"/>
      <w:lvlJc w:val="left"/>
      <w:pPr>
        <w:ind w:left="2412" w:hanging="360"/>
      </w:pPr>
      <w:rPr>
        <w:rFonts w:hint="default"/>
        <w:lang w:val="tr-TR" w:eastAsia="en-US" w:bidi="ar-SA"/>
      </w:rPr>
    </w:lvl>
    <w:lvl w:ilvl="5" w:tplc="DF148FD2">
      <w:numFmt w:val="bullet"/>
      <w:lvlText w:val="•"/>
      <w:lvlJc w:val="left"/>
      <w:pPr>
        <w:ind w:left="2811" w:hanging="360"/>
      </w:pPr>
      <w:rPr>
        <w:rFonts w:hint="default"/>
        <w:lang w:val="tr-TR" w:eastAsia="en-US" w:bidi="ar-SA"/>
      </w:rPr>
    </w:lvl>
    <w:lvl w:ilvl="6" w:tplc="088AFC4A">
      <w:numFmt w:val="bullet"/>
      <w:lvlText w:val="•"/>
      <w:lvlJc w:val="left"/>
      <w:pPr>
        <w:ind w:left="3209" w:hanging="360"/>
      </w:pPr>
      <w:rPr>
        <w:rFonts w:hint="default"/>
        <w:lang w:val="tr-TR" w:eastAsia="en-US" w:bidi="ar-SA"/>
      </w:rPr>
    </w:lvl>
    <w:lvl w:ilvl="7" w:tplc="363E4842">
      <w:numFmt w:val="bullet"/>
      <w:lvlText w:val="•"/>
      <w:lvlJc w:val="left"/>
      <w:pPr>
        <w:ind w:left="3607" w:hanging="360"/>
      </w:pPr>
      <w:rPr>
        <w:rFonts w:hint="default"/>
        <w:lang w:val="tr-TR" w:eastAsia="en-US" w:bidi="ar-SA"/>
      </w:rPr>
    </w:lvl>
    <w:lvl w:ilvl="8" w:tplc="9FB439A8">
      <w:numFmt w:val="bullet"/>
      <w:lvlText w:val="•"/>
      <w:lvlJc w:val="left"/>
      <w:pPr>
        <w:ind w:left="4005" w:hanging="360"/>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34EFD"/>
    <w:rsid w:val="00081F5E"/>
    <w:rsid w:val="00834EFD"/>
    <w:rsid w:val="00BC5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57233060"/>
  <w15:docId w15:val="{315E3927-3465-4CB4-A5CE-76EB72FE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paragraph" w:styleId="Balk1">
    <w:name w:val="heading 1"/>
    <w:basedOn w:val="Normal"/>
    <w:uiPriority w:val="9"/>
    <w:qFormat/>
    <w:pPr>
      <w:outlineLvl w:val="0"/>
    </w:pPr>
    <w:rPr>
      <w:b/>
      <w:bCs/>
      <w:sz w:val="24"/>
      <w:szCs w:val="24"/>
    </w:rPr>
  </w:style>
  <w:style w:type="paragraph" w:styleId="Balk2">
    <w:name w:val="heading 2"/>
    <w:basedOn w:val="Normal"/>
    <w:uiPriority w:val="9"/>
    <w:unhideWhenUsed/>
    <w:qFormat/>
    <w:pPr>
      <w:spacing w:before="1"/>
      <w:ind w:right="23" w:hanging="360"/>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1"/>
    <w:qFormat/>
    <w:pPr>
      <w:ind w:left="821" w:right="11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5349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dc:creator>
  <cp:lastModifiedBy>abay</cp:lastModifiedBy>
  <cp:revision>3</cp:revision>
  <cp:lastPrinted>2022-01-10T07:32:00Z</cp:lastPrinted>
  <dcterms:created xsi:type="dcterms:W3CDTF">2022-01-10T07:27:00Z</dcterms:created>
  <dcterms:modified xsi:type="dcterms:W3CDTF">2022-01-10T07:32:00Z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2020-12-27T00:00:00Z</vt:filetime>
  </property>
  <property fmtid="{D5CDD505-2E9C-101B-9397-08002B2CF9AE}" pid="3" name="Creator">
    <vt:lpwstr>Microsoft® Word 2016</vt:lpwstr>
  </property>
  <property fmtid="{D5CDD505-2E9C-101B-9397-08002B2CF9AE}" pid="4" name="LastSaved">
    <vt:filetime>2022-01-10T00:00:00Z</vt:filetime>
  </property>
</Properties>
</file>